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CB1" w:rsidRPr="001C057E" w:rsidRDefault="006C5CB1" w:rsidP="006C5CB1">
      <w:pPr>
        <w:pStyle w:val="Default"/>
        <w:rPr>
          <w:b/>
          <w:bCs/>
          <w:sz w:val="32"/>
          <w:szCs w:val="32"/>
        </w:rPr>
      </w:pPr>
      <w:r w:rsidRPr="001C057E">
        <w:rPr>
          <w:b/>
          <w:bCs/>
          <w:sz w:val="32"/>
          <w:szCs w:val="32"/>
        </w:rPr>
        <w:t>GRAD VARAŽDIN</w:t>
      </w:r>
    </w:p>
    <w:p w:rsidR="006C5CB1" w:rsidRPr="001C057E" w:rsidRDefault="006C5CB1" w:rsidP="006C5CB1">
      <w:pPr>
        <w:pStyle w:val="Default"/>
        <w:rPr>
          <w:b/>
          <w:bCs/>
          <w:sz w:val="32"/>
          <w:szCs w:val="32"/>
        </w:rPr>
      </w:pPr>
      <w:r w:rsidRPr="001C057E">
        <w:rPr>
          <w:b/>
          <w:bCs/>
          <w:sz w:val="32"/>
          <w:szCs w:val="32"/>
        </w:rPr>
        <w:t>PRORAČUNSKI KORISNIK: I.OSNOVNA ŠKOLA VARAŽDIN</w:t>
      </w:r>
    </w:p>
    <w:p w:rsidR="006C5CB1" w:rsidRPr="001C057E" w:rsidRDefault="006C5CB1" w:rsidP="006C5CB1">
      <w:pPr>
        <w:pStyle w:val="Default"/>
        <w:rPr>
          <w:b/>
          <w:bCs/>
          <w:sz w:val="32"/>
          <w:szCs w:val="32"/>
        </w:rPr>
      </w:pPr>
      <w:r w:rsidRPr="001C057E">
        <w:rPr>
          <w:b/>
          <w:bCs/>
          <w:sz w:val="32"/>
          <w:szCs w:val="32"/>
        </w:rPr>
        <w:t>KLASA: 40</w:t>
      </w:r>
      <w:r w:rsidR="00D103B2">
        <w:rPr>
          <w:b/>
          <w:bCs/>
          <w:sz w:val="32"/>
          <w:szCs w:val="32"/>
        </w:rPr>
        <w:t>0</w:t>
      </w:r>
      <w:r w:rsidRPr="001C057E">
        <w:rPr>
          <w:b/>
          <w:bCs/>
          <w:sz w:val="32"/>
          <w:szCs w:val="32"/>
        </w:rPr>
        <w:t>-0</w:t>
      </w:r>
      <w:r w:rsidR="00D103B2">
        <w:rPr>
          <w:b/>
          <w:bCs/>
          <w:sz w:val="32"/>
          <w:szCs w:val="32"/>
        </w:rPr>
        <w:t>4</w:t>
      </w:r>
      <w:r w:rsidRPr="001C057E">
        <w:rPr>
          <w:b/>
          <w:bCs/>
          <w:sz w:val="32"/>
          <w:szCs w:val="32"/>
        </w:rPr>
        <w:t>/2</w:t>
      </w:r>
      <w:r w:rsidR="005C3284">
        <w:rPr>
          <w:b/>
          <w:bCs/>
          <w:sz w:val="32"/>
          <w:szCs w:val="32"/>
        </w:rPr>
        <w:t>6</w:t>
      </w:r>
      <w:r w:rsidRPr="001C057E">
        <w:rPr>
          <w:b/>
          <w:bCs/>
          <w:sz w:val="32"/>
          <w:szCs w:val="32"/>
        </w:rPr>
        <w:t>-01</w:t>
      </w:r>
      <w:r w:rsidR="005C3284">
        <w:rPr>
          <w:b/>
          <w:bCs/>
          <w:sz w:val="32"/>
          <w:szCs w:val="32"/>
        </w:rPr>
        <w:t>/</w:t>
      </w:r>
      <w:r w:rsidR="00794AA5">
        <w:rPr>
          <w:b/>
          <w:bCs/>
          <w:sz w:val="32"/>
          <w:szCs w:val="32"/>
        </w:rPr>
        <w:t>1</w:t>
      </w:r>
    </w:p>
    <w:p w:rsidR="006C5CB1" w:rsidRPr="001C057E" w:rsidRDefault="006C5CB1" w:rsidP="006C5CB1">
      <w:pPr>
        <w:ind w:firstLine="0"/>
        <w:rPr>
          <w:b/>
          <w:sz w:val="32"/>
          <w:szCs w:val="32"/>
        </w:rPr>
      </w:pPr>
      <w:r w:rsidRPr="001C057E">
        <w:rPr>
          <w:b/>
          <w:bCs/>
          <w:sz w:val="32"/>
          <w:szCs w:val="32"/>
        </w:rPr>
        <w:t>URBROJ:</w:t>
      </w:r>
      <w:r w:rsidRPr="001C057E">
        <w:rPr>
          <w:b/>
        </w:rPr>
        <w:t xml:space="preserve"> </w:t>
      </w:r>
      <w:r w:rsidRPr="001C057E">
        <w:rPr>
          <w:b/>
          <w:sz w:val="32"/>
          <w:szCs w:val="32"/>
        </w:rPr>
        <w:t>2186-1-21-2</w:t>
      </w:r>
      <w:r w:rsidR="005C3284">
        <w:rPr>
          <w:b/>
          <w:sz w:val="32"/>
          <w:szCs w:val="32"/>
        </w:rPr>
        <w:t>6</w:t>
      </w:r>
      <w:r w:rsidRPr="001C057E">
        <w:rPr>
          <w:b/>
          <w:sz w:val="32"/>
          <w:szCs w:val="32"/>
        </w:rPr>
        <w:t>-</w:t>
      </w:r>
      <w:r w:rsidR="005C3284">
        <w:rPr>
          <w:b/>
          <w:sz w:val="32"/>
          <w:szCs w:val="32"/>
        </w:rPr>
        <w:t>3</w:t>
      </w:r>
    </w:p>
    <w:p w:rsidR="006C5CB1" w:rsidRPr="001C057E" w:rsidRDefault="006C5CB1" w:rsidP="006C5CB1">
      <w:pPr>
        <w:pStyle w:val="Default"/>
        <w:rPr>
          <w:b/>
          <w:bCs/>
          <w:sz w:val="32"/>
          <w:szCs w:val="32"/>
        </w:rPr>
      </w:pPr>
    </w:p>
    <w:p w:rsidR="006C5CB1" w:rsidRPr="001C057E" w:rsidRDefault="006C5CB1" w:rsidP="006C5CB1">
      <w:pPr>
        <w:pStyle w:val="Default"/>
        <w:rPr>
          <w:b/>
          <w:bCs/>
          <w:sz w:val="32"/>
          <w:szCs w:val="32"/>
        </w:rPr>
      </w:pPr>
      <w:r w:rsidRPr="001C057E">
        <w:rPr>
          <w:b/>
          <w:bCs/>
          <w:sz w:val="32"/>
          <w:szCs w:val="32"/>
        </w:rPr>
        <w:t xml:space="preserve">DATUM: </w:t>
      </w:r>
      <w:r w:rsidR="0015569D">
        <w:rPr>
          <w:b/>
          <w:bCs/>
          <w:sz w:val="32"/>
          <w:szCs w:val="32"/>
        </w:rPr>
        <w:t>2</w:t>
      </w:r>
      <w:r w:rsidR="00711E2F">
        <w:rPr>
          <w:b/>
          <w:bCs/>
          <w:sz w:val="32"/>
          <w:szCs w:val="32"/>
        </w:rPr>
        <w:t>6</w:t>
      </w:r>
      <w:r w:rsidR="0015569D">
        <w:rPr>
          <w:b/>
          <w:bCs/>
          <w:sz w:val="32"/>
          <w:szCs w:val="32"/>
        </w:rPr>
        <w:t>.02</w:t>
      </w:r>
      <w:r w:rsidRPr="001C057E">
        <w:rPr>
          <w:b/>
          <w:bCs/>
          <w:sz w:val="32"/>
          <w:szCs w:val="32"/>
        </w:rPr>
        <w:t>.</w:t>
      </w:r>
      <w:r w:rsidR="00D103B2">
        <w:rPr>
          <w:b/>
          <w:bCs/>
          <w:sz w:val="32"/>
          <w:szCs w:val="32"/>
        </w:rPr>
        <w:t>202</w:t>
      </w:r>
      <w:r w:rsidR="0015569D">
        <w:rPr>
          <w:b/>
          <w:bCs/>
          <w:sz w:val="32"/>
          <w:szCs w:val="32"/>
        </w:rPr>
        <w:t>6</w:t>
      </w:r>
      <w:r w:rsidR="00D103B2">
        <w:rPr>
          <w:b/>
          <w:bCs/>
          <w:sz w:val="32"/>
          <w:szCs w:val="32"/>
        </w:rPr>
        <w:t>.</w:t>
      </w:r>
    </w:p>
    <w:p w:rsidR="006C5CB1" w:rsidRPr="001C057E" w:rsidRDefault="006C5CB1" w:rsidP="006C5CB1">
      <w:pPr>
        <w:pStyle w:val="Default"/>
        <w:rPr>
          <w:b/>
          <w:bCs/>
          <w:sz w:val="32"/>
          <w:szCs w:val="32"/>
        </w:rPr>
      </w:pPr>
    </w:p>
    <w:p w:rsidR="006C5CB1" w:rsidRPr="001C057E" w:rsidRDefault="006C5CB1" w:rsidP="006C5CB1">
      <w:pPr>
        <w:pStyle w:val="Default"/>
        <w:rPr>
          <w:b/>
          <w:bCs/>
          <w:sz w:val="32"/>
          <w:szCs w:val="32"/>
        </w:rPr>
      </w:pPr>
    </w:p>
    <w:p w:rsidR="006C5CB1" w:rsidRPr="001C057E" w:rsidRDefault="006C5CB1" w:rsidP="006C5CB1">
      <w:pPr>
        <w:pStyle w:val="Default"/>
        <w:rPr>
          <w:b/>
          <w:bCs/>
          <w:sz w:val="32"/>
          <w:szCs w:val="32"/>
        </w:rPr>
      </w:pPr>
    </w:p>
    <w:p w:rsidR="006C5CB1" w:rsidRPr="001C057E" w:rsidRDefault="006C5CB1" w:rsidP="006C5CB1">
      <w:pPr>
        <w:pStyle w:val="Default"/>
        <w:rPr>
          <w:b/>
          <w:bCs/>
          <w:sz w:val="32"/>
          <w:szCs w:val="32"/>
        </w:rPr>
      </w:pPr>
      <w:bookmarkStart w:id="0" w:name="_GoBack"/>
      <w:bookmarkEnd w:id="0"/>
    </w:p>
    <w:p w:rsidR="006C5CB1" w:rsidRPr="001C057E" w:rsidRDefault="006C5CB1" w:rsidP="006C5CB1">
      <w:pPr>
        <w:pStyle w:val="Default"/>
        <w:rPr>
          <w:b/>
          <w:bCs/>
          <w:sz w:val="32"/>
          <w:szCs w:val="32"/>
        </w:rPr>
      </w:pPr>
    </w:p>
    <w:p w:rsidR="006C5CB1" w:rsidRPr="001C057E" w:rsidRDefault="006C5CB1" w:rsidP="006C5CB1">
      <w:pPr>
        <w:pStyle w:val="Default"/>
        <w:rPr>
          <w:b/>
          <w:bCs/>
          <w:sz w:val="32"/>
          <w:szCs w:val="32"/>
        </w:rPr>
      </w:pPr>
    </w:p>
    <w:p w:rsidR="006C5CB1" w:rsidRPr="001C057E" w:rsidRDefault="006C5CB1" w:rsidP="006C5CB1">
      <w:pPr>
        <w:pStyle w:val="Default"/>
        <w:rPr>
          <w:b/>
          <w:bCs/>
          <w:sz w:val="32"/>
          <w:szCs w:val="32"/>
        </w:rPr>
      </w:pPr>
    </w:p>
    <w:p w:rsidR="006C5CB1" w:rsidRPr="001C057E" w:rsidRDefault="006C5CB1" w:rsidP="006C5CB1">
      <w:pPr>
        <w:pStyle w:val="Default"/>
        <w:rPr>
          <w:b/>
          <w:bCs/>
          <w:sz w:val="32"/>
          <w:szCs w:val="32"/>
        </w:rPr>
      </w:pPr>
    </w:p>
    <w:p w:rsidR="006C5CB1" w:rsidRPr="001C057E" w:rsidRDefault="006C5CB1" w:rsidP="006C5CB1">
      <w:pPr>
        <w:pStyle w:val="Default"/>
        <w:jc w:val="center"/>
        <w:rPr>
          <w:b/>
          <w:bCs/>
          <w:sz w:val="48"/>
          <w:szCs w:val="48"/>
        </w:rPr>
      </w:pPr>
    </w:p>
    <w:p w:rsidR="006C5CB1" w:rsidRPr="001C057E" w:rsidRDefault="006C5CB1" w:rsidP="006C5CB1">
      <w:pPr>
        <w:pStyle w:val="Default"/>
        <w:jc w:val="center"/>
        <w:rPr>
          <w:b/>
          <w:bCs/>
          <w:sz w:val="40"/>
          <w:szCs w:val="40"/>
        </w:rPr>
      </w:pPr>
    </w:p>
    <w:p w:rsidR="006C5CB1" w:rsidRPr="001C057E" w:rsidRDefault="006C5CB1" w:rsidP="006C5CB1">
      <w:pPr>
        <w:pStyle w:val="Default"/>
        <w:jc w:val="center"/>
        <w:rPr>
          <w:b/>
          <w:bCs/>
          <w:sz w:val="40"/>
          <w:szCs w:val="40"/>
        </w:rPr>
      </w:pPr>
      <w:r w:rsidRPr="001C057E">
        <w:rPr>
          <w:b/>
          <w:bCs/>
          <w:sz w:val="40"/>
          <w:szCs w:val="40"/>
        </w:rPr>
        <w:t>GODIŠNJI IZVJEŠTAJ O</w:t>
      </w:r>
    </w:p>
    <w:p w:rsidR="006C5CB1" w:rsidRPr="001C057E" w:rsidRDefault="006C5CB1" w:rsidP="006C5CB1">
      <w:pPr>
        <w:pStyle w:val="Default"/>
        <w:jc w:val="center"/>
        <w:rPr>
          <w:b/>
          <w:bCs/>
          <w:sz w:val="40"/>
          <w:szCs w:val="40"/>
        </w:rPr>
      </w:pPr>
      <w:r w:rsidRPr="001C057E">
        <w:rPr>
          <w:b/>
          <w:bCs/>
          <w:sz w:val="40"/>
          <w:szCs w:val="40"/>
        </w:rPr>
        <w:t>IZVRŠENJU FINANCIJSKOG PLANA</w:t>
      </w:r>
    </w:p>
    <w:p w:rsidR="006C5CB1" w:rsidRPr="001C057E" w:rsidRDefault="006C5CB1" w:rsidP="006C5CB1">
      <w:pPr>
        <w:pStyle w:val="Default"/>
        <w:jc w:val="center"/>
        <w:rPr>
          <w:b/>
          <w:bCs/>
          <w:sz w:val="40"/>
          <w:szCs w:val="40"/>
        </w:rPr>
      </w:pPr>
      <w:r w:rsidRPr="001C057E">
        <w:rPr>
          <w:b/>
          <w:bCs/>
          <w:sz w:val="40"/>
          <w:szCs w:val="40"/>
        </w:rPr>
        <w:t xml:space="preserve">ZA RAZDOBLJE OD 01.01. DO </w:t>
      </w:r>
      <w:r w:rsidR="00D103B2">
        <w:rPr>
          <w:b/>
          <w:bCs/>
          <w:sz w:val="40"/>
          <w:szCs w:val="40"/>
        </w:rPr>
        <w:t>31</w:t>
      </w:r>
      <w:r>
        <w:rPr>
          <w:b/>
          <w:bCs/>
          <w:sz w:val="40"/>
          <w:szCs w:val="40"/>
        </w:rPr>
        <w:t>.</w:t>
      </w:r>
      <w:r w:rsidR="00D103B2">
        <w:rPr>
          <w:b/>
          <w:bCs/>
          <w:sz w:val="40"/>
          <w:szCs w:val="40"/>
        </w:rPr>
        <w:t>12.</w:t>
      </w:r>
      <w:r>
        <w:rPr>
          <w:b/>
          <w:bCs/>
          <w:sz w:val="40"/>
          <w:szCs w:val="40"/>
        </w:rPr>
        <w:t>202</w:t>
      </w:r>
      <w:r w:rsidR="00236ED6">
        <w:rPr>
          <w:b/>
          <w:bCs/>
          <w:sz w:val="40"/>
          <w:szCs w:val="40"/>
        </w:rPr>
        <w:t>5</w:t>
      </w:r>
      <w:r w:rsidRPr="001C057E">
        <w:rPr>
          <w:b/>
          <w:bCs/>
          <w:sz w:val="40"/>
          <w:szCs w:val="40"/>
        </w:rPr>
        <w:t>.</w:t>
      </w:r>
    </w:p>
    <w:p w:rsidR="006C5CB1" w:rsidRPr="001C057E" w:rsidRDefault="006C5CB1" w:rsidP="006C5CB1">
      <w:pPr>
        <w:pStyle w:val="Default"/>
        <w:jc w:val="center"/>
        <w:rPr>
          <w:b/>
          <w:bCs/>
          <w:sz w:val="40"/>
          <w:szCs w:val="40"/>
        </w:rPr>
      </w:pPr>
    </w:p>
    <w:p w:rsidR="007C23F8" w:rsidRDefault="007C23F8"/>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Pr="001C057E" w:rsidRDefault="006C5CB1" w:rsidP="006C5CB1">
      <w:pPr>
        <w:pStyle w:val="Default"/>
        <w:rPr>
          <w:b/>
          <w:bCs/>
          <w:sz w:val="48"/>
          <w:szCs w:val="48"/>
        </w:rPr>
      </w:pPr>
    </w:p>
    <w:p w:rsidR="006C5CB1" w:rsidRPr="001C057E" w:rsidRDefault="006C5CB1" w:rsidP="006C5CB1">
      <w:pPr>
        <w:autoSpaceDE w:val="0"/>
        <w:autoSpaceDN w:val="0"/>
        <w:adjustRightInd w:val="0"/>
        <w:ind w:firstLine="0"/>
        <w:jc w:val="center"/>
        <w:rPr>
          <w:b/>
          <w:bCs/>
          <w:color w:val="000000"/>
          <w:sz w:val="32"/>
          <w:szCs w:val="32"/>
        </w:rPr>
      </w:pPr>
      <w:r w:rsidRPr="001C057E">
        <w:rPr>
          <w:b/>
          <w:bCs/>
          <w:color w:val="000000"/>
          <w:sz w:val="32"/>
          <w:szCs w:val="32"/>
        </w:rPr>
        <w:t>SADRŽAJ</w:t>
      </w:r>
    </w:p>
    <w:p w:rsidR="006C5CB1" w:rsidRDefault="006C5CB1" w:rsidP="006C5CB1">
      <w:pPr>
        <w:autoSpaceDE w:val="0"/>
        <w:autoSpaceDN w:val="0"/>
        <w:adjustRightInd w:val="0"/>
        <w:ind w:firstLine="0"/>
        <w:jc w:val="center"/>
        <w:rPr>
          <w:b/>
          <w:bCs/>
          <w:color w:val="000000"/>
          <w:sz w:val="32"/>
          <w:szCs w:val="32"/>
        </w:rPr>
      </w:pPr>
    </w:p>
    <w:p w:rsidR="00B7217F" w:rsidRDefault="00B7217F" w:rsidP="006C5CB1">
      <w:pPr>
        <w:autoSpaceDE w:val="0"/>
        <w:autoSpaceDN w:val="0"/>
        <w:adjustRightInd w:val="0"/>
        <w:ind w:firstLine="0"/>
        <w:jc w:val="center"/>
        <w:rPr>
          <w:b/>
          <w:bCs/>
          <w:color w:val="000000"/>
          <w:sz w:val="32"/>
          <w:szCs w:val="32"/>
        </w:rPr>
      </w:pPr>
    </w:p>
    <w:p w:rsidR="00B7217F" w:rsidRPr="001C057E" w:rsidRDefault="00B7217F" w:rsidP="006C5CB1">
      <w:pPr>
        <w:autoSpaceDE w:val="0"/>
        <w:autoSpaceDN w:val="0"/>
        <w:adjustRightInd w:val="0"/>
        <w:ind w:firstLine="0"/>
        <w:jc w:val="center"/>
        <w:rPr>
          <w:b/>
          <w:bCs/>
          <w:color w:val="000000"/>
          <w:sz w:val="32"/>
          <w:szCs w:val="32"/>
        </w:rPr>
      </w:pPr>
    </w:p>
    <w:p w:rsidR="006C5CB1" w:rsidRPr="001C057E" w:rsidRDefault="006C5CB1" w:rsidP="006C5CB1">
      <w:pPr>
        <w:pStyle w:val="Odlomakpopisa"/>
        <w:numPr>
          <w:ilvl w:val="0"/>
          <w:numId w:val="1"/>
        </w:numPr>
        <w:autoSpaceDE w:val="0"/>
        <w:autoSpaceDN w:val="0"/>
        <w:adjustRightInd w:val="0"/>
        <w:rPr>
          <w:bCs/>
          <w:color w:val="000000"/>
        </w:rPr>
      </w:pPr>
      <w:r w:rsidRPr="001C057E">
        <w:rPr>
          <w:bCs/>
          <w:color w:val="000000"/>
        </w:rPr>
        <w:t>Uvod</w:t>
      </w:r>
    </w:p>
    <w:p w:rsidR="006C5CB1" w:rsidRPr="001C057E" w:rsidRDefault="006C5CB1" w:rsidP="006C5CB1">
      <w:pPr>
        <w:numPr>
          <w:ilvl w:val="0"/>
          <w:numId w:val="1"/>
        </w:numPr>
        <w:autoSpaceDE w:val="0"/>
        <w:autoSpaceDN w:val="0"/>
        <w:adjustRightInd w:val="0"/>
        <w:jc w:val="left"/>
        <w:rPr>
          <w:bCs/>
          <w:color w:val="000000"/>
        </w:rPr>
      </w:pPr>
      <w:r w:rsidRPr="001C057E">
        <w:rPr>
          <w:bCs/>
          <w:color w:val="000000"/>
        </w:rPr>
        <w:t>Članak 1. - Izvršenje općeg dijela proračuna</w:t>
      </w:r>
    </w:p>
    <w:p w:rsidR="006C5CB1" w:rsidRPr="001C057E" w:rsidRDefault="006C5CB1" w:rsidP="006C5CB1">
      <w:pPr>
        <w:pStyle w:val="Odlomakpopisa"/>
        <w:numPr>
          <w:ilvl w:val="0"/>
          <w:numId w:val="2"/>
        </w:numPr>
        <w:autoSpaceDE w:val="0"/>
        <w:autoSpaceDN w:val="0"/>
        <w:adjustRightInd w:val="0"/>
        <w:jc w:val="left"/>
        <w:rPr>
          <w:bCs/>
          <w:color w:val="000000"/>
        </w:rPr>
      </w:pPr>
      <w:r w:rsidRPr="001C057E">
        <w:rPr>
          <w:bCs/>
          <w:color w:val="000000"/>
        </w:rPr>
        <w:t>Tablica 1. Sažetak općeg dijela</w:t>
      </w:r>
    </w:p>
    <w:p w:rsidR="006C5CB1" w:rsidRPr="001C057E" w:rsidRDefault="006C5CB1" w:rsidP="006C5CB1">
      <w:pPr>
        <w:pStyle w:val="Odlomakpopisa"/>
        <w:numPr>
          <w:ilvl w:val="0"/>
          <w:numId w:val="2"/>
        </w:numPr>
        <w:autoSpaceDE w:val="0"/>
        <w:autoSpaceDN w:val="0"/>
        <w:adjustRightInd w:val="0"/>
        <w:jc w:val="left"/>
        <w:rPr>
          <w:bCs/>
          <w:color w:val="000000"/>
        </w:rPr>
      </w:pPr>
      <w:r w:rsidRPr="001C057E">
        <w:rPr>
          <w:bCs/>
          <w:color w:val="000000"/>
        </w:rPr>
        <w:t>Račun prihoda i rashoda i račun financiranja</w:t>
      </w:r>
    </w:p>
    <w:p w:rsidR="006C5CB1" w:rsidRPr="001C057E" w:rsidRDefault="006C5CB1" w:rsidP="006C5CB1">
      <w:pPr>
        <w:pStyle w:val="Odlomakpopisa"/>
        <w:autoSpaceDE w:val="0"/>
        <w:autoSpaceDN w:val="0"/>
        <w:adjustRightInd w:val="0"/>
        <w:ind w:left="862" w:firstLine="0"/>
        <w:jc w:val="left"/>
        <w:rPr>
          <w:bCs/>
          <w:color w:val="000000"/>
        </w:rPr>
      </w:pPr>
      <w:r w:rsidRPr="001C057E">
        <w:rPr>
          <w:bCs/>
          <w:color w:val="000000"/>
        </w:rPr>
        <w:t>Tablica 2. Prihodi i rashodi prema ekonomskoj klasifikaciji</w:t>
      </w:r>
    </w:p>
    <w:p w:rsidR="006C5CB1" w:rsidRPr="001C057E" w:rsidRDefault="006C5CB1" w:rsidP="006C5CB1">
      <w:pPr>
        <w:pStyle w:val="Odlomakpopisa"/>
        <w:numPr>
          <w:ilvl w:val="0"/>
          <w:numId w:val="2"/>
        </w:numPr>
        <w:autoSpaceDE w:val="0"/>
        <w:autoSpaceDN w:val="0"/>
        <w:adjustRightInd w:val="0"/>
        <w:jc w:val="left"/>
        <w:rPr>
          <w:bCs/>
          <w:color w:val="000000"/>
        </w:rPr>
      </w:pPr>
      <w:r w:rsidRPr="001C057E">
        <w:rPr>
          <w:bCs/>
          <w:color w:val="000000"/>
        </w:rPr>
        <w:t>Tablica 3. Prihodi i rashodi prema izvorima financiranja</w:t>
      </w:r>
    </w:p>
    <w:p w:rsidR="006C5CB1" w:rsidRPr="00174E73" w:rsidRDefault="006C5CB1" w:rsidP="00174E73">
      <w:pPr>
        <w:pStyle w:val="Odlomakpopisa"/>
        <w:numPr>
          <w:ilvl w:val="0"/>
          <w:numId w:val="2"/>
        </w:numPr>
        <w:autoSpaceDE w:val="0"/>
        <w:autoSpaceDN w:val="0"/>
        <w:adjustRightInd w:val="0"/>
        <w:jc w:val="left"/>
        <w:rPr>
          <w:bCs/>
          <w:color w:val="000000"/>
        </w:rPr>
      </w:pPr>
      <w:r w:rsidRPr="001C057E">
        <w:rPr>
          <w:bCs/>
          <w:color w:val="000000"/>
        </w:rPr>
        <w:t>Tablica 4. Rashodi prema funkcijskoj klasifikaciji</w:t>
      </w:r>
    </w:p>
    <w:p w:rsidR="006C5CB1" w:rsidRPr="001C057E" w:rsidRDefault="006C5CB1" w:rsidP="006C5CB1">
      <w:pPr>
        <w:numPr>
          <w:ilvl w:val="0"/>
          <w:numId w:val="1"/>
        </w:numPr>
        <w:autoSpaceDE w:val="0"/>
        <w:autoSpaceDN w:val="0"/>
        <w:adjustRightInd w:val="0"/>
        <w:jc w:val="left"/>
        <w:rPr>
          <w:bCs/>
          <w:color w:val="000000"/>
        </w:rPr>
      </w:pPr>
      <w:r w:rsidRPr="001C057E">
        <w:rPr>
          <w:bCs/>
          <w:color w:val="000000"/>
        </w:rPr>
        <w:t>Članak 2. - Izvršenje posebnog dijela proračuna</w:t>
      </w:r>
    </w:p>
    <w:p w:rsidR="006C5CB1" w:rsidRPr="001C057E" w:rsidRDefault="006C5CB1" w:rsidP="006C5CB1">
      <w:pPr>
        <w:pStyle w:val="Odlomakpopisa"/>
        <w:numPr>
          <w:ilvl w:val="0"/>
          <w:numId w:val="3"/>
        </w:numPr>
        <w:autoSpaceDE w:val="0"/>
        <w:autoSpaceDN w:val="0"/>
        <w:adjustRightInd w:val="0"/>
        <w:jc w:val="left"/>
        <w:rPr>
          <w:bCs/>
          <w:color w:val="000000"/>
        </w:rPr>
      </w:pPr>
      <w:r w:rsidRPr="001C057E">
        <w:rPr>
          <w:bCs/>
          <w:color w:val="000000"/>
        </w:rPr>
        <w:t xml:space="preserve">Tablica </w:t>
      </w:r>
      <w:r w:rsidR="00174E73">
        <w:rPr>
          <w:bCs/>
          <w:color w:val="000000"/>
        </w:rPr>
        <w:t>5</w:t>
      </w:r>
      <w:r w:rsidRPr="001C057E">
        <w:rPr>
          <w:bCs/>
          <w:color w:val="000000"/>
        </w:rPr>
        <w:t>. Izvršenje po organizacijskoj klasifikaciji</w:t>
      </w:r>
    </w:p>
    <w:p w:rsidR="006C5CB1" w:rsidRPr="001C057E" w:rsidRDefault="006C5CB1" w:rsidP="006C5CB1">
      <w:pPr>
        <w:numPr>
          <w:ilvl w:val="0"/>
          <w:numId w:val="1"/>
        </w:numPr>
        <w:autoSpaceDE w:val="0"/>
        <w:autoSpaceDN w:val="0"/>
        <w:adjustRightInd w:val="0"/>
        <w:jc w:val="left"/>
        <w:rPr>
          <w:bCs/>
          <w:color w:val="000000"/>
        </w:rPr>
      </w:pPr>
      <w:r w:rsidRPr="001C057E">
        <w:rPr>
          <w:bCs/>
          <w:color w:val="000000"/>
        </w:rPr>
        <w:t xml:space="preserve">Članak </w:t>
      </w:r>
      <w:r w:rsidR="00AD234B">
        <w:rPr>
          <w:bCs/>
          <w:color w:val="000000"/>
        </w:rPr>
        <w:t>3</w:t>
      </w:r>
      <w:r w:rsidRPr="001C057E">
        <w:rPr>
          <w:bCs/>
          <w:color w:val="000000"/>
        </w:rPr>
        <w:t>. - Sažetak djelokruga rada</w:t>
      </w:r>
    </w:p>
    <w:p w:rsidR="006C5CB1" w:rsidRPr="001C057E" w:rsidRDefault="006C5CB1" w:rsidP="006C5CB1">
      <w:pPr>
        <w:numPr>
          <w:ilvl w:val="0"/>
          <w:numId w:val="1"/>
        </w:numPr>
        <w:autoSpaceDE w:val="0"/>
        <w:autoSpaceDN w:val="0"/>
        <w:adjustRightInd w:val="0"/>
        <w:jc w:val="left"/>
        <w:rPr>
          <w:bCs/>
          <w:color w:val="000000"/>
        </w:rPr>
      </w:pPr>
      <w:r w:rsidRPr="001C057E">
        <w:rPr>
          <w:bCs/>
          <w:color w:val="000000"/>
        </w:rPr>
        <w:t xml:space="preserve">Članak </w:t>
      </w:r>
      <w:r w:rsidR="00AD234B">
        <w:rPr>
          <w:bCs/>
          <w:color w:val="000000"/>
        </w:rPr>
        <w:t>4</w:t>
      </w:r>
      <w:r w:rsidRPr="001C057E">
        <w:rPr>
          <w:bCs/>
          <w:color w:val="000000"/>
        </w:rPr>
        <w:t>. - Organizacijska struktura</w:t>
      </w:r>
    </w:p>
    <w:p w:rsidR="006C5CB1" w:rsidRDefault="006C5CB1" w:rsidP="006C5CB1">
      <w:pPr>
        <w:numPr>
          <w:ilvl w:val="0"/>
          <w:numId w:val="1"/>
        </w:numPr>
        <w:autoSpaceDE w:val="0"/>
        <w:autoSpaceDN w:val="0"/>
        <w:adjustRightInd w:val="0"/>
        <w:jc w:val="left"/>
        <w:rPr>
          <w:bCs/>
          <w:color w:val="000000"/>
        </w:rPr>
      </w:pPr>
      <w:r w:rsidRPr="001C057E">
        <w:rPr>
          <w:bCs/>
          <w:color w:val="000000"/>
        </w:rPr>
        <w:t xml:space="preserve">Članak </w:t>
      </w:r>
      <w:r w:rsidR="00AD234B">
        <w:rPr>
          <w:bCs/>
          <w:color w:val="000000"/>
        </w:rPr>
        <w:t>5</w:t>
      </w:r>
      <w:r w:rsidRPr="001C057E">
        <w:rPr>
          <w:bCs/>
          <w:color w:val="000000"/>
        </w:rPr>
        <w:t>. - Obrazloženje financijskog plana i izvršenja – opći dio</w:t>
      </w:r>
    </w:p>
    <w:p w:rsidR="00427FAA" w:rsidRPr="001C057E" w:rsidRDefault="00427FAA" w:rsidP="006C5CB1">
      <w:pPr>
        <w:numPr>
          <w:ilvl w:val="0"/>
          <w:numId w:val="1"/>
        </w:numPr>
        <w:autoSpaceDE w:val="0"/>
        <w:autoSpaceDN w:val="0"/>
        <w:adjustRightInd w:val="0"/>
        <w:jc w:val="left"/>
        <w:rPr>
          <w:bCs/>
          <w:color w:val="000000"/>
        </w:rPr>
      </w:pPr>
      <w:r>
        <w:rPr>
          <w:bCs/>
          <w:color w:val="000000"/>
        </w:rPr>
        <w:t>Članak 6. – Poseban izvještaj o godišnjem izvršenju</w:t>
      </w:r>
    </w:p>
    <w:p w:rsidR="006C5CB1" w:rsidRPr="001C057E" w:rsidRDefault="006C5CB1" w:rsidP="006C5CB1">
      <w:pPr>
        <w:numPr>
          <w:ilvl w:val="0"/>
          <w:numId w:val="1"/>
        </w:numPr>
        <w:autoSpaceDE w:val="0"/>
        <w:autoSpaceDN w:val="0"/>
        <w:adjustRightInd w:val="0"/>
        <w:jc w:val="left"/>
        <w:rPr>
          <w:bCs/>
          <w:color w:val="000000"/>
        </w:rPr>
      </w:pPr>
      <w:r w:rsidRPr="001C057E">
        <w:rPr>
          <w:bCs/>
          <w:color w:val="000000"/>
        </w:rPr>
        <w:t xml:space="preserve">Članak </w:t>
      </w:r>
      <w:r w:rsidR="00427FAA">
        <w:rPr>
          <w:bCs/>
          <w:color w:val="000000"/>
        </w:rPr>
        <w:t>7</w:t>
      </w:r>
      <w:r w:rsidRPr="001C057E">
        <w:rPr>
          <w:bCs/>
          <w:color w:val="000000"/>
        </w:rPr>
        <w:t>. - Obrazloženje ciljeva i pokazatelj uspješnosti kojima će se mjeriti ostvarenje ciljeva po programima i izvorima financiranja – posebni dio</w:t>
      </w:r>
    </w:p>
    <w:p w:rsidR="006C5CB1" w:rsidRPr="001C057E" w:rsidRDefault="006C5CB1" w:rsidP="006C5CB1">
      <w:pPr>
        <w:numPr>
          <w:ilvl w:val="0"/>
          <w:numId w:val="1"/>
        </w:numPr>
        <w:autoSpaceDE w:val="0"/>
        <w:autoSpaceDN w:val="0"/>
        <w:adjustRightInd w:val="0"/>
        <w:jc w:val="left"/>
        <w:rPr>
          <w:bCs/>
          <w:color w:val="000000"/>
        </w:rPr>
      </w:pPr>
      <w:r w:rsidRPr="001C057E">
        <w:rPr>
          <w:bCs/>
          <w:color w:val="000000"/>
        </w:rPr>
        <w:t xml:space="preserve">Članak </w:t>
      </w:r>
      <w:r w:rsidR="00427FAA">
        <w:rPr>
          <w:bCs/>
          <w:color w:val="000000"/>
        </w:rPr>
        <w:t>8</w:t>
      </w:r>
      <w:r w:rsidRPr="001C057E">
        <w:rPr>
          <w:bCs/>
          <w:color w:val="000000"/>
        </w:rPr>
        <w:t>. - Zakonske i druge pravne osnove</w:t>
      </w:r>
    </w:p>
    <w:p w:rsidR="006C5CB1" w:rsidRPr="001C057E" w:rsidRDefault="006C5CB1" w:rsidP="006C5CB1">
      <w:pPr>
        <w:numPr>
          <w:ilvl w:val="0"/>
          <w:numId w:val="1"/>
        </w:numPr>
        <w:autoSpaceDE w:val="0"/>
        <w:autoSpaceDN w:val="0"/>
        <w:adjustRightInd w:val="0"/>
        <w:jc w:val="left"/>
        <w:rPr>
          <w:bCs/>
          <w:color w:val="000000"/>
        </w:rPr>
      </w:pPr>
      <w:r w:rsidRPr="001C057E">
        <w:rPr>
          <w:bCs/>
          <w:color w:val="000000"/>
        </w:rPr>
        <w:t xml:space="preserve">Članak </w:t>
      </w:r>
      <w:r w:rsidR="00427FAA">
        <w:rPr>
          <w:bCs/>
          <w:color w:val="000000"/>
        </w:rPr>
        <w:t>9</w:t>
      </w:r>
      <w:r w:rsidRPr="001C057E">
        <w:rPr>
          <w:bCs/>
          <w:color w:val="000000"/>
        </w:rPr>
        <w:t>. - Usklađenost ciljeva, strategije i programa s dokumentima dugoročnog razvoja</w:t>
      </w:r>
    </w:p>
    <w:p w:rsidR="006C5CB1" w:rsidRPr="001C057E" w:rsidRDefault="006C5CB1" w:rsidP="006C5CB1">
      <w:pPr>
        <w:pStyle w:val="Odlomakpopisa"/>
        <w:numPr>
          <w:ilvl w:val="0"/>
          <w:numId w:val="1"/>
        </w:numPr>
        <w:spacing w:after="160"/>
        <w:rPr>
          <w:rFonts w:eastAsia="Calibri"/>
          <w:lang w:eastAsia="en-US"/>
        </w:rPr>
      </w:pPr>
      <w:r w:rsidRPr="001C057E">
        <w:rPr>
          <w:bCs/>
          <w:color w:val="000000"/>
        </w:rPr>
        <w:t xml:space="preserve">Članak </w:t>
      </w:r>
      <w:r w:rsidR="00427FAA">
        <w:rPr>
          <w:bCs/>
          <w:color w:val="000000"/>
        </w:rPr>
        <w:t>10</w:t>
      </w:r>
      <w:r w:rsidRPr="001C057E">
        <w:rPr>
          <w:bCs/>
          <w:color w:val="000000"/>
        </w:rPr>
        <w:t xml:space="preserve">. - </w:t>
      </w:r>
      <w:r w:rsidRPr="001C057E">
        <w:rPr>
          <w:rFonts w:eastAsia="Calibri"/>
          <w:lang w:eastAsia="en-US"/>
        </w:rPr>
        <w:t>Ishodište i pokazatelji na kojima se zasnivaju izračuni i ocjene potrebnih sredstava za provođenje programa</w:t>
      </w:r>
      <w:r w:rsidRPr="001C057E">
        <w:rPr>
          <w:rFonts w:eastAsia="Calibri"/>
          <w:lang w:eastAsia="en-US"/>
        </w:rPr>
        <w:tab/>
      </w:r>
    </w:p>
    <w:p w:rsidR="006C5CB1" w:rsidRPr="001C057E" w:rsidRDefault="006C5CB1" w:rsidP="006C5CB1">
      <w:pPr>
        <w:autoSpaceDE w:val="0"/>
        <w:autoSpaceDN w:val="0"/>
        <w:adjustRightInd w:val="0"/>
        <w:ind w:firstLine="0"/>
        <w:jc w:val="left"/>
        <w:rPr>
          <w:bCs/>
          <w:color w:val="000000"/>
        </w:rPr>
      </w:pPr>
    </w:p>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6C5CB1" w:rsidRDefault="006C5CB1"/>
    <w:p w:rsidR="005732AF" w:rsidRDefault="005732AF"/>
    <w:p w:rsidR="006C5CB1" w:rsidRDefault="006C5CB1"/>
    <w:p w:rsidR="00D62CBB" w:rsidRDefault="00D62CBB" w:rsidP="00D62CBB">
      <w:pPr>
        <w:autoSpaceDE w:val="0"/>
        <w:autoSpaceDN w:val="0"/>
        <w:adjustRightInd w:val="0"/>
        <w:ind w:firstLine="0"/>
      </w:pPr>
    </w:p>
    <w:p w:rsidR="006C5CB1" w:rsidRPr="005E7DD6" w:rsidRDefault="006C5CB1" w:rsidP="00D62CBB">
      <w:pPr>
        <w:autoSpaceDE w:val="0"/>
        <w:autoSpaceDN w:val="0"/>
        <w:adjustRightInd w:val="0"/>
        <w:ind w:firstLine="0"/>
        <w:jc w:val="center"/>
        <w:rPr>
          <w:b/>
          <w:bCs/>
          <w:color w:val="000000"/>
        </w:rPr>
      </w:pPr>
      <w:r w:rsidRPr="005E7DD6">
        <w:rPr>
          <w:b/>
          <w:bCs/>
          <w:color w:val="000000"/>
        </w:rPr>
        <w:lastRenderedPageBreak/>
        <w:t>UVOD</w:t>
      </w:r>
    </w:p>
    <w:p w:rsidR="006C5CB1" w:rsidRPr="005E7DD6" w:rsidRDefault="006C5CB1" w:rsidP="006C5CB1">
      <w:pPr>
        <w:autoSpaceDE w:val="0"/>
        <w:autoSpaceDN w:val="0"/>
        <w:adjustRightInd w:val="0"/>
        <w:ind w:firstLine="0"/>
        <w:jc w:val="center"/>
        <w:rPr>
          <w:b/>
          <w:bCs/>
          <w:color w:val="000000"/>
          <w:sz w:val="20"/>
          <w:szCs w:val="20"/>
        </w:rPr>
      </w:pPr>
    </w:p>
    <w:p w:rsidR="006C5CB1" w:rsidRPr="005E7DD6" w:rsidRDefault="006C5CB1" w:rsidP="006C5CB1">
      <w:pPr>
        <w:autoSpaceDE w:val="0"/>
        <w:autoSpaceDN w:val="0"/>
        <w:adjustRightInd w:val="0"/>
        <w:ind w:firstLine="0"/>
        <w:jc w:val="center"/>
        <w:rPr>
          <w:b/>
          <w:bCs/>
          <w:color w:val="000000"/>
          <w:sz w:val="20"/>
          <w:szCs w:val="20"/>
        </w:rPr>
      </w:pPr>
    </w:p>
    <w:p w:rsidR="006C5CB1" w:rsidRPr="005E7DD6" w:rsidRDefault="006C5CB1" w:rsidP="005E7DD6">
      <w:pPr>
        <w:autoSpaceDE w:val="0"/>
        <w:autoSpaceDN w:val="0"/>
        <w:adjustRightInd w:val="0"/>
        <w:ind w:firstLine="708"/>
        <w:jc w:val="left"/>
        <w:rPr>
          <w:bCs/>
          <w:color w:val="000000"/>
        </w:rPr>
      </w:pPr>
      <w:r w:rsidRPr="005E7DD6">
        <w:rPr>
          <w:bCs/>
          <w:color w:val="000000"/>
        </w:rPr>
        <w:t xml:space="preserve">Sukladno </w:t>
      </w:r>
      <w:r w:rsidR="0015569D">
        <w:rPr>
          <w:bCs/>
          <w:color w:val="000000"/>
        </w:rPr>
        <w:t>Zakonu o proračunu (NN 144/21),  P</w:t>
      </w:r>
      <w:r w:rsidRPr="005E7DD6">
        <w:rPr>
          <w:bCs/>
          <w:color w:val="000000"/>
        </w:rPr>
        <w:t>ravilniku o polugodišnjem i godišnjem izvještaju o izvršenju proračuna i financijskog plana (NN 85/23) i uputama Ministarstva financija za izvještaj o izvršenju</w:t>
      </w:r>
      <w:r w:rsidR="003A58B3">
        <w:rPr>
          <w:bCs/>
          <w:color w:val="000000"/>
        </w:rPr>
        <w:t>,</w:t>
      </w:r>
      <w:r w:rsidRPr="005E7DD6">
        <w:rPr>
          <w:bCs/>
          <w:color w:val="000000"/>
        </w:rPr>
        <w:t xml:space="preserve"> propisan je sadržaj polugodišnjeg i godišnjeg izvještaja o izvršenju proračuna i financijskog plana izvanproračunskih korisnika te je propisana obveza sastavljanja i podnošenja polugodišnjeg izvještaja o izvršenju proračuna na donošenje predstavničkom tijelu (školskom odboru) I. Osnovne škole Varaždin.</w:t>
      </w:r>
      <w:r w:rsidR="003A58B3">
        <w:rPr>
          <w:bCs/>
          <w:color w:val="000000"/>
        </w:rPr>
        <w:t xml:space="preserve"> </w:t>
      </w:r>
    </w:p>
    <w:p w:rsidR="006C5CB1" w:rsidRPr="005E7DD6" w:rsidRDefault="006C5CB1" w:rsidP="006C5CB1">
      <w:pPr>
        <w:autoSpaceDE w:val="0"/>
        <w:autoSpaceDN w:val="0"/>
        <w:adjustRightInd w:val="0"/>
        <w:ind w:firstLine="0"/>
        <w:jc w:val="left"/>
        <w:rPr>
          <w:bCs/>
          <w:color w:val="000000"/>
        </w:rPr>
      </w:pPr>
      <w:r w:rsidRPr="005E7DD6">
        <w:rPr>
          <w:bCs/>
          <w:color w:val="000000"/>
        </w:rPr>
        <w:t>Pravilnikom o polugodišnjem i godišnjem izvještaju o izvršenju proračuna propisan je sadržaj i oblik izvještaja. Polugodišnji izvještaj o izvršenju sadrži:</w:t>
      </w:r>
    </w:p>
    <w:p w:rsidR="006C5CB1" w:rsidRPr="005E7DD6" w:rsidRDefault="006C5CB1" w:rsidP="006C5CB1">
      <w:pPr>
        <w:numPr>
          <w:ilvl w:val="0"/>
          <w:numId w:val="4"/>
        </w:numPr>
        <w:autoSpaceDE w:val="0"/>
        <w:autoSpaceDN w:val="0"/>
        <w:adjustRightInd w:val="0"/>
        <w:jc w:val="left"/>
        <w:rPr>
          <w:bCs/>
          <w:color w:val="000000"/>
        </w:rPr>
      </w:pPr>
      <w:r w:rsidRPr="005E7DD6">
        <w:rPr>
          <w:bCs/>
          <w:color w:val="000000"/>
        </w:rPr>
        <w:t xml:space="preserve">Izvršenje općeg i posebnog dijela proračuna I. Osnovne škole Varaždin za razdoblje od 01. siječnja do </w:t>
      </w:r>
      <w:r w:rsidR="00D103B2">
        <w:rPr>
          <w:bCs/>
          <w:color w:val="000000"/>
        </w:rPr>
        <w:t>31. prosinca</w:t>
      </w:r>
      <w:r w:rsidRPr="005E7DD6">
        <w:rPr>
          <w:bCs/>
          <w:color w:val="000000"/>
        </w:rPr>
        <w:t xml:space="preserve"> 202</w:t>
      </w:r>
      <w:r w:rsidR="00236ED6">
        <w:rPr>
          <w:bCs/>
          <w:color w:val="000000"/>
        </w:rPr>
        <w:t>5</w:t>
      </w:r>
      <w:r w:rsidRPr="005E7DD6">
        <w:rPr>
          <w:bCs/>
          <w:color w:val="000000"/>
        </w:rPr>
        <w:t>. godine</w:t>
      </w:r>
    </w:p>
    <w:p w:rsidR="006C5CB1" w:rsidRPr="005E7DD6" w:rsidRDefault="006C5CB1" w:rsidP="006C5CB1">
      <w:pPr>
        <w:numPr>
          <w:ilvl w:val="0"/>
          <w:numId w:val="4"/>
        </w:numPr>
        <w:autoSpaceDE w:val="0"/>
        <w:autoSpaceDN w:val="0"/>
        <w:adjustRightInd w:val="0"/>
        <w:jc w:val="left"/>
        <w:rPr>
          <w:bCs/>
          <w:color w:val="000000"/>
        </w:rPr>
      </w:pPr>
      <w:r w:rsidRPr="005E7DD6">
        <w:rPr>
          <w:bCs/>
          <w:color w:val="000000"/>
        </w:rPr>
        <w:t>Obrazloženje o izvršenju proračuna za razdoblje od 01. siječnja do 3</w:t>
      </w:r>
      <w:r w:rsidR="00D103B2">
        <w:rPr>
          <w:bCs/>
          <w:color w:val="000000"/>
        </w:rPr>
        <w:t>1</w:t>
      </w:r>
      <w:r w:rsidRPr="005E7DD6">
        <w:rPr>
          <w:bCs/>
          <w:color w:val="000000"/>
        </w:rPr>
        <w:t xml:space="preserve">. </w:t>
      </w:r>
      <w:r w:rsidR="00D103B2">
        <w:rPr>
          <w:bCs/>
          <w:color w:val="000000"/>
        </w:rPr>
        <w:t>prosinca</w:t>
      </w:r>
      <w:r w:rsidRPr="005E7DD6">
        <w:rPr>
          <w:bCs/>
          <w:color w:val="000000"/>
        </w:rPr>
        <w:t xml:space="preserve"> 202</w:t>
      </w:r>
      <w:r w:rsidR="00236ED6">
        <w:rPr>
          <w:bCs/>
          <w:color w:val="000000"/>
        </w:rPr>
        <w:t>5</w:t>
      </w:r>
      <w:r w:rsidRPr="005E7DD6">
        <w:rPr>
          <w:bCs/>
          <w:color w:val="000000"/>
        </w:rPr>
        <w:t>. godine</w:t>
      </w:r>
    </w:p>
    <w:p w:rsidR="005E7DD6" w:rsidRPr="00340410" w:rsidRDefault="006C5CB1" w:rsidP="00340410">
      <w:pPr>
        <w:numPr>
          <w:ilvl w:val="0"/>
          <w:numId w:val="4"/>
        </w:numPr>
        <w:autoSpaceDE w:val="0"/>
        <w:autoSpaceDN w:val="0"/>
        <w:adjustRightInd w:val="0"/>
        <w:jc w:val="left"/>
        <w:rPr>
          <w:bCs/>
          <w:color w:val="000000"/>
        </w:rPr>
      </w:pPr>
      <w:r w:rsidRPr="005E7DD6">
        <w:rPr>
          <w:bCs/>
          <w:color w:val="000000"/>
        </w:rPr>
        <w:t>Obrazloženje ostvarenja prihoda i primitaka, rashoda i izdataka I. Osnovne škole Varaždin za razdoblje od 01. siječnja do 3</w:t>
      </w:r>
      <w:r w:rsidR="00D103B2">
        <w:rPr>
          <w:bCs/>
          <w:color w:val="000000"/>
        </w:rPr>
        <w:t>1</w:t>
      </w:r>
      <w:r w:rsidRPr="005E7DD6">
        <w:rPr>
          <w:bCs/>
          <w:color w:val="000000"/>
        </w:rPr>
        <w:t xml:space="preserve">. </w:t>
      </w:r>
      <w:r w:rsidR="00D103B2">
        <w:rPr>
          <w:bCs/>
          <w:color w:val="000000"/>
        </w:rPr>
        <w:t>prosinca</w:t>
      </w:r>
      <w:r w:rsidRPr="005E7DD6">
        <w:rPr>
          <w:bCs/>
          <w:color w:val="000000"/>
        </w:rPr>
        <w:t xml:space="preserve"> 202</w:t>
      </w:r>
      <w:r w:rsidR="00236ED6">
        <w:rPr>
          <w:bCs/>
          <w:color w:val="000000"/>
        </w:rPr>
        <w:t>5</w:t>
      </w:r>
      <w:r w:rsidRPr="005E7DD6">
        <w:rPr>
          <w:bCs/>
          <w:color w:val="000000"/>
        </w:rPr>
        <w:t>. godine</w:t>
      </w:r>
    </w:p>
    <w:p w:rsidR="005E7DD6" w:rsidRDefault="005E7DD6" w:rsidP="006C5CB1">
      <w:pPr>
        <w:autoSpaceDE w:val="0"/>
        <w:autoSpaceDN w:val="0"/>
        <w:adjustRightInd w:val="0"/>
        <w:jc w:val="left"/>
        <w:rPr>
          <w:bCs/>
          <w:color w:val="000000"/>
        </w:rPr>
      </w:pPr>
    </w:p>
    <w:p w:rsidR="006C5CB1" w:rsidRDefault="006C5CB1" w:rsidP="002C11D2">
      <w:pPr>
        <w:autoSpaceDE w:val="0"/>
        <w:autoSpaceDN w:val="0"/>
        <w:adjustRightInd w:val="0"/>
        <w:ind w:firstLine="0"/>
        <w:jc w:val="left"/>
        <w:rPr>
          <w:bCs/>
          <w:color w:val="000000"/>
        </w:rPr>
      </w:pPr>
    </w:p>
    <w:p w:rsidR="00D62CBB" w:rsidRDefault="00D62CBB" w:rsidP="002C11D2">
      <w:pPr>
        <w:autoSpaceDE w:val="0"/>
        <w:autoSpaceDN w:val="0"/>
        <w:adjustRightInd w:val="0"/>
        <w:ind w:firstLine="0"/>
        <w:jc w:val="left"/>
        <w:rPr>
          <w:bCs/>
          <w:color w:val="000000"/>
        </w:rPr>
      </w:pPr>
    </w:p>
    <w:p w:rsidR="00D62CBB" w:rsidRDefault="00D62CBB" w:rsidP="002C11D2">
      <w:pPr>
        <w:autoSpaceDE w:val="0"/>
        <w:autoSpaceDN w:val="0"/>
        <w:adjustRightInd w:val="0"/>
        <w:ind w:firstLine="0"/>
        <w:jc w:val="left"/>
        <w:rPr>
          <w:bCs/>
          <w:color w:val="000000"/>
        </w:rPr>
      </w:pPr>
    </w:p>
    <w:p w:rsidR="006C5CB1" w:rsidRDefault="006C5CB1" w:rsidP="006C5CB1">
      <w:pPr>
        <w:autoSpaceDE w:val="0"/>
        <w:autoSpaceDN w:val="0"/>
        <w:adjustRightInd w:val="0"/>
        <w:jc w:val="left"/>
        <w:rPr>
          <w:bCs/>
          <w:color w:val="000000"/>
        </w:rPr>
      </w:pPr>
    </w:p>
    <w:p w:rsidR="006C5CB1" w:rsidRPr="001C057E" w:rsidRDefault="006C5CB1" w:rsidP="006C5CB1">
      <w:pPr>
        <w:autoSpaceDE w:val="0"/>
        <w:autoSpaceDN w:val="0"/>
        <w:adjustRightInd w:val="0"/>
        <w:ind w:firstLine="0"/>
        <w:jc w:val="center"/>
        <w:rPr>
          <w:b/>
          <w:bCs/>
          <w:color w:val="000000"/>
        </w:rPr>
      </w:pPr>
      <w:r w:rsidRPr="001C057E">
        <w:rPr>
          <w:b/>
          <w:bCs/>
          <w:color w:val="000000"/>
        </w:rPr>
        <w:t>Članak 1.</w:t>
      </w:r>
    </w:p>
    <w:p w:rsidR="006C5CB1" w:rsidRPr="006C54FD" w:rsidRDefault="006C5CB1" w:rsidP="006C5CB1">
      <w:pPr>
        <w:autoSpaceDE w:val="0"/>
        <w:autoSpaceDN w:val="0"/>
        <w:adjustRightInd w:val="0"/>
        <w:ind w:firstLine="0"/>
        <w:jc w:val="center"/>
        <w:rPr>
          <w:b/>
          <w:bCs/>
          <w:color w:val="000000"/>
          <w:sz w:val="20"/>
          <w:szCs w:val="20"/>
        </w:rPr>
      </w:pPr>
    </w:p>
    <w:p w:rsidR="006C5CB1" w:rsidRPr="006C54FD" w:rsidRDefault="006C54FD" w:rsidP="006C54FD">
      <w:pPr>
        <w:autoSpaceDE w:val="0"/>
        <w:autoSpaceDN w:val="0"/>
        <w:adjustRightInd w:val="0"/>
        <w:jc w:val="center"/>
        <w:rPr>
          <w:b/>
          <w:bCs/>
          <w:color w:val="000000"/>
          <w:sz w:val="20"/>
          <w:szCs w:val="20"/>
        </w:rPr>
      </w:pPr>
      <w:r w:rsidRPr="006C54FD">
        <w:rPr>
          <w:b/>
          <w:bCs/>
          <w:color w:val="000000"/>
          <w:sz w:val="20"/>
          <w:szCs w:val="20"/>
        </w:rPr>
        <w:t>I.OPĆI DIO</w:t>
      </w:r>
    </w:p>
    <w:p w:rsidR="006C54FD" w:rsidRPr="006C54FD" w:rsidRDefault="006C54FD" w:rsidP="006C54FD">
      <w:pPr>
        <w:autoSpaceDE w:val="0"/>
        <w:autoSpaceDN w:val="0"/>
        <w:adjustRightInd w:val="0"/>
        <w:jc w:val="center"/>
        <w:rPr>
          <w:b/>
          <w:bCs/>
          <w:color w:val="000000"/>
          <w:sz w:val="20"/>
          <w:szCs w:val="20"/>
        </w:rPr>
      </w:pPr>
      <w:r w:rsidRPr="006C54FD">
        <w:rPr>
          <w:b/>
          <w:bCs/>
          <w:color w:val="000000"/>
          <w:sz w:val="20"/>
          <w:szCs w:val="20"/>
        </w:rPr>
        <w:t>A. RAČUN PRIHODA I RASHODA</w:t>
      </w:r>
    </w:p>
    <w:p w:rsidR="006C54FD" w:rsidRDefault="006C54FD" w:rsidP="006C54FD">
      <w:pPr>
        <w:autoSpaceDE w:val="0"/>
        <w:autoSpaceDN w:val="0"/>
        <w:adjustRightInd w:val="0"/>
        <w:jc w:val="center"/>
        <w:rPr>
          <w:b/>
          <w:bCs/>
          <w:color w:val="000000"/>
          <w:sz w:val="20"/>
          <w:szCs w:val="20"/>
        </w:rPr>
      </w:pPr>
      <w:r w:rsidRPr="006C54FD">
        <w:rPr>
          <w:b/>
          <w:bCs/>
          <w:color w:val="000000"/>
          <w:sz w:val="20"/>
          <w:szCs w:val="20"/>
        </w:rPr>
        <w:t>SAŽETAK RAČUNA PRIHODA I RASHODA</w:t>
      </w:r>
    </w:p>
    <w:p w:rsidR="00BF63A0" w:rsidRDefault="00BF63A0" w:rsidP="006C54FD">
      <w:pPr>
        <w:autoSpaceDE w:val="0"/>
        <w:autoSpaceDN w:val="0"/>
        <w:adjustRightInd w:val="0"/>
        <w:jc w:val="center"/>
        <w:rPr>
          <w:b/>
          <w:bCs/>
          <w:color w:val="000000"/>
          <w:sz w:val="20"/>
          <w:szCs w:val="20"/>
        </w:rPr>
      </w:pPr>
    </w:p>
    <w:p w:rsidR="00BF63A0" w:rsidRPr="006C54FD" w:rsidRDefault="00BF63A0" w:rsidP="006C54FD">
      <w:pPr>
        <w:autoSpaceDE w:val="0"/>
        <w:autoSpaceDN w:val="0"/>
        <w:adjustRightInd w:val="0"/>
        <w:jc w:val="center"/>
        <w:rPr>
          <w:b/>
          <w:bCs/>
          <w:color w:val="000000"/>
          <w:sz w:val="20"/>
          <w:szCs w:val="20"/>
        </w:rPr>
      </w:pPr>
    </w:p>
    <w:p w:rsidR="00F71B17" w:rsidRDefault="00F71B17" w:rsidP="00856985">
      <w:pPr>
        <w:autoSpaceDE w:val="0"/>
        <w:autoSpaceDN w:val="0"/>
        <w:adjustRightInd w:val="0"/>
        <w:rPr>
          <w:b/>
          <w:bCs/>
          <w:color w:val="000000"/>
        </w:rPr>
      </w:pPr>
    </w:p>
    <w:p w:rsidR="00D103B2" w:rsidRDefault="002705FF" w:rsidP="002705FF">
      <w:pPr>
        <w:autoSpaceDE w:val="0"/>
        <w:autoSpaceDN w:val="0"/>
        <w:adjustRightInd w:val="0"/>
        <w:ind w:firstLine="0"/>
        <w:rPr>
          <w:b/>
          <w:bCs/>
          <w:color w:val="000000"/>
          <w:sz w:val="22"/>
          <w:szCs w:val="22"/>
        </w:rPr>
      </w:pPr>
      <w:bookmarkStart w:id="1" w:name="_Hlk223067616"/>
      <w:r w:rsidRPr="006C54FD">
        <w:rPr>
          <w:b/>
          <w:bCs/>
          <w:color w:val="000000"/>
          <w:sz w:val="22"/>
          <w:szCs w:val="22"/>
        </w:rPr>
        <w:t>Tablica 1. Sažetak općeg dijela</w:t>
      </w:r>
    </w:p>
    <w:p w:rsidR="00D745A2" w:rsidRDefault="00D745A2" w:rsidP="002705FF">
      <w:pPr>
        <w:autoSpaceDE w:val="0"/>
        <w:autoSpaceDN w:val="0"/>
        <w:adjustRightInd w:val="0"/>
        <w:ind w:firstLine="0"/>
        <w:rPr>
          <w:b/>
          <w:bCs/>
          <w:color w:val="000000"/>
          <w:sz w:val="22"/>
          <w:szCs w:val="22"/>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61"/>
        <w:gridCol w:w="1110"/>
        <w:gridCol w:w="1285"/>
        <w:gridCol w:w="1205"/>
        <w:gridCol w:w="1155"/>
        <w:gridCol w:w="920"/>
        <w:gridCol w:w="920"/>
      </w:tblGrid>
      <w:tr w:rsidR="00BF63A0" w:rsidRPr="00BF63A0" w:rsidTr="005732AF">
        <w:trPr>
          <w:tblHeader/>
        </w:trPr>
        <w:tc>
          <w:tcPr>
            <w:tcW w:w="0" w:type="auto"/>
            <w:shd w:val="clear" w:color="auto" w:fill="FFFFFF"/>
            <w:noWrap/>
            <w:vAlign w:val="center"/>
            <w:hideMark/>
          </w:tcPr>
          <w:p w:rsidR="00BF63A0" w:rsidRPr="00BF63A0" w:rsidRDefault="00BF63A0" w:rsidP="00BF63A0">
            <w:pPr>
              <w:ind w:firstLine="0"/>
              <w:jc w:val="left"/>
              <w:rPr>
                <w:sz w:val="18"/>
                <w:szCs w:val="18"/>
              </w:rPr>
            </w:pPr>
            <w:bookmarkStart w:id="2" w:name="_Hlk223067066"/>
            <w:r w:rsidRPr="00BF63A0">
              <w:rPr>
                <w:sz w:val="18"/>
                <w:szCs w:val="18"/>
              </w:rPr>
              <w:t>Oznaka</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F63A0" w:rsidRPr="00BF63A0" w:rsidRDefault="00BF63A0" w:rsidP="00BF63A0">
            <w:pPr>
              <w:ind w:firstLine="0"/>
              <w:jc w:val="center"/>
              <w:rPr>
                <w:sz w:val="18"/>
                <w:szCs w:val="18"/>
              </w:rPr>
            </w:pPr>
            <w:r w:rsidRPr="00BF63A0">
              <w:rPr>
                <w:sz w:val="18"/>
                <w:szCs w:val="18"/>
              </w:rPr>
              <w:t>IZVRŠENJE</w:t>
            </w:r>
          </w:p>
          <w:p w:rsidR="00BF63A0" w:rsidRPr="00BF63A0" w:rsidRDefault="00BF63A0" w:rsidP="00BF63A0">
            <w:pPr>
              <w:ind w:firstLine="0"/>
              <w:jc w:val="center"/>
              <w:rPr>
                <w:sz w:val="18"/>
                <w:szCs w:val="18"/>
              </w:rPr>
            </w:pPr>
            <w:r w:rsidRPr="00BF63A0">
              <w:rPr>
                <w:sz w:val="18"/>
                <w:szCs w:val="18"/>
              </w:rPr>
              <w:t>1.-12.2024.(1.)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F63A0" w:rsidRPr="00BF63A0" w:rsidRDefault="00BF63A0" w:rsidP="00BF63A0">
            <w:pPr>
              <w:ind w:firstLine="0"/>
              <w:jc w:val="center"/>
              <w:rPr>
                <w:sz w:val="18"/>
                <w:szCs w:val="18"/>
              </w:rPr>
            </w:pPr>
            <w:r w:rsidRPr="00BF63A0">
              <w:rPr>
                <w:sz w:val="18"/>
                <w:szCs w:val="18"/>
              </w:rPr>
              <w:t>IZVORNI PLAN</w:t>
            </w:r>
          </w:p>
          <w:p w:rsidR="00BF63A0" w:rsidRPr="00BF63A0" w:rsidRDefault="00BF63A0" w:rsidP="00BF63A0">
            <w:pPr>
              <w:ind w:firstLine="0"/>
              <w:jc w:val="center"/>
              <w:rPr>
                <w:sz w:val="18"/>
                <w:szCs w:val="18"/>
              </w:rPr>
            </w:pPr>
            <w:r w:rsidRPr="00BF63A0">
              <w:rPr>
                <w:sz w:val="18"/>
                <w:szCs w:val="18"/>
              </w:rPr>
              <w:t>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F63A0" w:rsidRPr="00BF63A0" w:rsidRDefault="00BF63A0" w:rsidP="00BF63A0">
            <w:pPr>
              <w:ind w:firstLine="0"/>
              <w:jc w:val="center"/>
              <w:rPr>
                <w:sz w:val="18"/>
                <w:szCs w:val="18"/>
              </w:rPr>
            </w:pPr>
            <w:r w:rsidRPr="00BF63A0">
              <w:rPr>
                <w:sz w:val="18"/>
                <w:szCs w:val="18"/>
              </w:rPr>
              <w:t>TEKUĆI PLAN</w:t>
            </w:r>
          </w:p>
          <w:p w:rsidR="00BF63A0" w:rsidRPr="00BF63A0" w:rsidRDefault="00BF63A0" w:rsidP="00BF63A0">
            <w:pPr>
              <w:ind w:firstLine="0"/>
              <w:jc w:val="center"/>
              <w:rPr>
                <w:sz w:val="18"/>
                <w:szCs w:val="18"/>
              </w:rPr>
            </w:pPr>
            <w:r w:rsidRPr="00BF63A0">
              <w:rPr>
                <w:sz w:val="18"/>
                <w:szCs w:val="18"/>
              </w:rPr>
              <w:t>2025. (3.)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F63A0" w:rsidRPr="00BF63A0" w:rsidRDefault="00BF63A0" w:rsidP="00BF63A0">
            <w:pPr>
              <w:ind w:firstLine="0"/>
              <w:jc w:val="center"/>
              <w:rPr>
                <w:sz w:val="18"/>
                <w:szCs w:val="18"/>
              </w:rPr>
            </w:pPr>
            <w:r w:rsidRPr="00BF63A0">
              <w:rPr>
                <w:sz w:val="18"/>
                <w:szCs w:val="18"/>
              </w:rPr>
              <w:t>IZVRŠENJE</w:t>
            </w:r>
          </w:p>
          <w:p w:rsidR="00BF63A0" w:rsidRPr="00BF63A0" w:rsidRDefault="00BF63A0" w:rsidP="00BF63A0">
            <w:pPr>
              <w:ind w:firstLine="0"/>
              <w:jc w:val="center"/>
              <w:rPr>
                <w:sz w:val="18"/>
                <w:szCs w:val="18"/>
              </w:rPr>
            </w:pPr>
            <w:r w:rsidRPr="00BF63A0">
              <w:rPr>
                <w:sz w:val="18"/>
                <w:szCs w:val="18"/>
              </w:rPr>
              <w:t>1.-12.2025.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F63A0" w:rsidRPr="00BF63A0" w:rsidRDefault="00BF63A0" w:rsidP="00BF63A0">
            <w:pPr>
              <w:ind w:firstLine="0"/>
              <w:jc w:val="center"/>
              <w:rPr>
                <w:sz w:val="18"/>
                <w:szCs w:val="18"/>
              </w:rPr>
            </w:pPr>
            <w:r w:rsidRPr="00BF63A0">
              <w:rPr>
                <w:sz w:val="18"/>
                <w:szCs w:val="18"/>
              </w:rPr>
              <w:t>INDEKS</w:t>
            </w:r>
          </w:p>
          <w:p w:rsidR="00BF63A0" w:rsidRPr="00BF63A0" w:rsidRDefault="00BF63A0" w:rsidP="00BF63A0">
            <w:pPr>
              <w:ind w:firstLine="0"/>
              <w:jc w:val="center"/>
              <w:rPr>
                <w:sz w:val="18"/>
                <w:szCs w:val="18"/>
              </w:rPr>
            </w:pPr>
            <w:r w:rsidRPr="00BF63A0">
              <w:rPr>
                <w:sz w:val="18"/>
                <w:szCs w:val="18"/>
              </w:rPr>
              <w:t>4/1*100 (5.)</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F63A0" w:rsidRPr="00BF63A0" w:rsidRDefault="00BF63A0" w:rsidP="00BF63A0">
            <w:pPr>
              <w:ind w:firstLine="0"/>
              <w:jc w:val="center"/>
              <w:rPr>
                <w:sz w:val="18"/>
                <w:szCs w:val="18"/>
              </w:rPr>
            </w:pPr>
            <w:r w:rsidRPr="00BF63A0">
              <w:rPr>
                <w:sz w:val="18"/>
                <w:szCs w:val="18"/>
              </w:rPr>
              <w:t>INDEKS</w:t>
            </w:r>
          </w:p>
          <w:p w:rsidR="00BF63A0" w:rsidRPr="00BF63A0" w:rsidRDefault="00BF63A0" w:rsidP="00BF63A0">
            <w:pPr>
              <w:ind w:firstLine="0"/>
              <w:jc w:val="center"/>
              <w:rPr>
                <w:sz w:val="18"/>
                <w:szCs w:val="18"/>
              </w:rPr>
            </w:pPr>
            <w:r w:rsidRPr="00BF63A0">
              <w:rPr>
                <w:sz w:val="18"/>
                <w:szCs w:val="18"/>
              </w:rPr>
              <w:t>4/3*100 (6.)</w:t>
            </w:r>
          </w:p>
        </w:tc>
      </w:tr>
      <w:bookmarkEnd w:id="2"/>
      <w:tr w:rsidR="00BF63A0" w:rsidRPr="00BF63A0" w:rsidTr="005732A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left"/>
              <w:rPr>
                <w:b/>
                <w:bCs/>
                <w:color w:val="000000"/>
                <w:sz w:val="18"/>
                <w:szCs w:val="18"/>
              </w:rPr>
            </w:pPr>
            <w:r w:rsidRPr="00BF63A0">
              <w:rPr>
                <w:b/>
                <w:bCs/>
                <w:color w:val="000000"/>
                <w:sz w:val="18"/>
                <w:szCs w:val="18"/>
              </w:rPr>
              <w:t>A. RAČUN PRIHODA I RASHODA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left"/>
              <w:rPr>
                <w:b/>
                <w:bCs/>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right"/>
              <w:rPr>
                <w:sz w:val="18"/>
                <w:szCs w:val="18"/>
              </w:rPr>
            </w:pPr>
          </w:p>
        </w:tc>
      </w:tr>
      <w:tr w:rsidR="00BF63A0" w:rsidRPr="00BF63A0" w:rsidTr="005732A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left="113" w:firstLine="0"/>
              <w:jc w:val="left"/>
              <w:rPr>
                <w:b/>
                <w:bCs/>
                <w:color w:val="000000"/>
                <w:sz w:val="18"/>
                <w:szCs w:val="18"/>
              </w:rPr>
            </w:pPr>
            <w:r w:rsidRPr="00BF63A0">
              <w:rPr>
                <w:b/>
                <w:bCs/>
                <w:color w:val="000000"/>
                <w:sz w:val="18"/>
                <w:szCs w:val="18"/>
              </w:rPr>
              <w:t>6 Prihodi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right"/>
              <w:rPr>
                <w:b/>
                <w:bCs/>
                <w:color w:val="000000"/>
                <w:sz w:val="18"/>
                <w:szCs w:val="18"/>
              </w:rPr>
            </w:pPr>
            <w:r w:rsidRPr="00BF63A0">
              <w:rPr>
                <w:b/>
                <w:bCs/>
                <w:color w:val="000000"/>
                <w:sz w:val="18"/>
                <w:szCs w:val="18"/>
              </w:rPr>
              <w:t>2.322.491,66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right"/>
              <w:rPr>
                <w:b/>
                <w:bCs/>
                <w:color w:val="000000"/>
                <w:sz w:val="18"/>
                <w:szCs w:val="18"/>
              </w:rPr>
            </w:pPr>
            <w:r w:rsidRPr="00BF63A0">
              <w:rPr>
                <w:b/>
                <w:bCs/>
                <w:color w:val="000000"/>
                <w:sz w:val="18"/>
                <w:szCs w:val="18"/>
              </w:rPr>
              <w:t>2.772.904,00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right"/>
              <w:rPr>
                <w:b/>
                <w:bCs/>
                <w:color w:val="000000"/>
                <w:sz w:val="18"/>
                <w:szCs w:val="18"/>
              </w:rPr>
            </w:pPr>
            <w:r w:rsidRPr="00BF63A0">
              <w:rPr>
                <w:b/>
                <w:bCs/>
                <w:color w:val="000000"/>
                <w:sz w:val="18"/>
                <w:szCs w:val="18"/>
              </w:rPr>
              <w:t>2.772.904,00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right"/>
              <w:rPr>
                <w:b/>
                <w:bCs/>
                <w:color w:val="000000"/>
                <w:sz w:val="18"/>
                <w:szCs w:val="18"/>
              </w:rPr>
            </w:pPr>
            <w:r w:rsidRPr="00BF63A0">
              <w:rPr>
                <w:b/>
                <w:bCs/>
                <w:color w:val="000000"/>
                <w:sz w:val="18"/>
                <w:szCs w:val="18"/>
              </w:rPr>
              <w:t>2.370.817,38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right"/>
              <w:rPr>
                <w:b/>
                <w:bCs/>
                <w:color w:val="000000"/>
                <w:sz w:val="18"/>
                <w:szCs w:val="18"/>
              </w:rPr>
            </w:pPr>
            <w:r w:rsidRPr="00BF63A0">
              <w:rPr>
                <w:b/>
                <w:bCs/>
                <w:color w:val="000000"/>
                <w:sz w:val="18"/>
                <w:szCs w:val="18"/>
              </w:rPr>
              <w:t>102,08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F63A0" w:rsidRPr="00BF63A0" w:rsidRDefault="00BF63A0" w:rsidP="00BF63A0">
            <w:pPr>
              <w:ind w:firstLine="0"/>
              <w:jc w:val="right"/>
              <w:rPr>
                <w:b/>
                <w:bCs/>
                <w:color w:val="000000"/>
                <w:sz w:val="18"/>
                <w:szCs w:val="18"/>
              </w:rPr>
            </w:pPr>
            <w:r w:rsidRPr="00BF63A0">
              <w:rPr>
                <w:b/>
                <w:bCs/>
                <w:color w:val="000000"/>
                <w:sz w:val="18"/>
                <w:szCs w:val="18"/>
              </w:rPr>
              <w:t>85,50</w:t>
            </w:r>
          </w:p>
        </w:tc>
      </w:tr>
      <w:tr w:rsidR="002F5040" w:rsidRPr="002F5040" w:rsidTr="002F504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left"/>
              <w:rPr>
                <w:b/>
                <w:bCs/>
                <w:sz w:val="18"/>
                <w:szCs w:val="18"/>
              </w:rPr>
            </w:pPr>
            <w:r w:rsidRPr="002F5040">
              <w:rPr>
                <w:b/>
                <w:bCs/>
                <w:sz w:val="18"/>
                <w:szCs w:val="18"/>
              </w:rPr>
              <w:t>SVEUKUPNO PRIHODI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2.322.491,66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2.772.904,00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2.772.904,00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2.370.817,38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102,08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85,50</w:t>
            </w:r>
          </w:p>
        </w:tc>
      </w:tr>
      <w:tr w:rsidR="002F5040" w:rsidRPr="002F5040" w:rsidTr="002F504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left="113" w:firstLine="0"/>
              <w:jc w:val="left"/>
              <w:rPr>
                <w:b/>
                <w:bCs/>
                <w:sz w:val="18"/>
                <w:szCs w:val="18"/>
              </w:rPr>
            </w:pPr>
            <w:r w:rsidRPr="002F5040">
              <w:rPr>
                <w:b/>
                <w:bCs/>
                <w:sz w:val="18"/>
                <w:szCs w:val="18"/>
              </w:rPr>
              <w:t>3 Rashodi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2.155.874,54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2.635.166,00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2.635.166,00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2.486.698,57</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115,35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94,37</w:t>
            </w:r>
          </w:p>
        </w:tc>
      </w:tr>
      <w:tr w:rsidR="002F5040" w:rsidRPr="002F5040" w:rsidTr="002F504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left="113" w:firstLine="0"/>
              <w:jc w:val="left"/>
              <w:rPr>
                <w:b/>
                <w:bCs/>
                <w:sz w:val="18"/>
                <w:szCs w:val="18"/>
              </w:rPr>
            </w:pPr>
            <w:r w:rsidRPr="002F5040">
              <w:rPr>
                <w:b/>
                <w:bCs/>
                <w:sz w:val="18"/>
                <w:szCs w:val="18"/>
              </w:rPr>
              <w:t>4 Rashodi za nabavu nefinancijske imovine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115.567,74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158.498,00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158.498,00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140.153,76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121,27</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88,43</w:t>
            </w:r>
          </w:p>
        </w:tc>
      </w:tr>
      <w:tr w:rsidR="002F5040" w:rsidRPr="002F5040" w:rsidTr="002F504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left"/>
              <w:rPr>
                <w:b/>
                <w:bCs/>
                <w:sz w:val="18"/>
                <w:szCs w:val="18"/>
              </w:rPr>
            </w:pPr>
            <w:r w:rsidRPr="002F5040">
              <w:rPr>
                <w:b/>
                <w:bCs/>
                <w:sz w:val="18"/>
                <w:szCs w:val="18"/>
              </w:rPr>
              <w:t>SVEUKUPNO RASHODI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2.271.442,28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2.793.664,00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2.793.664,00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2.626.852,33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115,65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F63A0" w:rsidRPr="002F5040" w:rsidRDefault="00BF63A0" w:rsidP="00BF63A0">
            <w:pPr>
              <w:ind w:firstLine="0"/>
              <w:jc w:val="right"/>
              <w:rPr>
                <w:b/>
                <w:bCs/>
                <w:sz w:val="18"/>
                <w:szCs w:val="18"/>
              </w:rPr>
            </w:pPr>
            <w:r w:rsidRPr="002F5040">
              <w:rPr>
                <w:b/>
                <w:bCs/>
                <w:sz w:val="18"/>
                <w:szCs w:val="18"/>
              </w:rPr>
              <w:t>94,03</w:t>
            </w:r>
          </w:p>
        </w:tc>
      </w:tr>
      <w:bookmarkEnd w:id="1"/>
    </w:tbl>
    <w:p w:rsidR="00BF63A0" w:rsidRDefault="00BF63A0" w:rsidP="002705FF">
      <w:pPr>
        <w:autoSpaceDE w:val="0"/>
        <w:autoSpaceDN w:val="0"/>
        <w:adjustRightInd w:val="0"/>
        <w:ind w:firstLine="0"/>
        <w:rPr>
          <w:b/>
          <w:bCs/>
          <w:color w:val="000000"/>
          <w:sz w:val="22"/>
          <w:szCs w:val="22"/>
        </w:rPr>
      </w:pPr>
    </w:p>
    <w:p w:rsidR="008627DC" w:rsidRPr="006C54FD" w:rsidRDefault="008627DC" w:rsidP="002705FF">
      <w:pPr>
        <w:autoSpaceDE w:val="0"/>
        <w:autoSpaceDN w:val="0"/>
        <w:adjustRightInd w:val="0"/>
        <w:ind w:firstLine="0"/>
        <w:rPr>
          <w:b/>
          <w:bCs/>
          <w:color w:val="000000"/>
          <w:sz w:val="22"/>
          <w:szCs w:val="22"/>
        </w:rPr>
      </w:pPr>
    </w:p>
    <w:p w:rsidR="00AA5FF8" w:rsidRPr="00EF2340" w:rsidRDefault="00AA5FF8" w:rsidP="002705FF">
      <w:pPr>
        <w:autoSpaceDE w:val="0"/>
        <w:autoSpaceDN w:val="0"/>
        <w:adjustRightInd w:val="0"/>
        <w:ind w:firstLine="0"/>
        <w:rPr>
          <w:b/>
          <w:bCs/>
          <w:color w:val="000000"/>
          <w:sz w:val="20"/>
          <w:szCs w:val="20"/>
        </w:rPr>
      </w:pPr>
    </w:p>
    <w:p w:rsidR="00AA5FF8" w:rsidRDefault="00AA5FF8" w:rsidP="002705FF">
      <w:pPr>
        <w:autoSpaceDE w:val="0"/>
        <w:autoSpaceDN w:val="0"/>
        <w:adjustRightInd w:val="0"/>
        <w:ind w:firstLine="0"/>
        <w:rPr>
          <w:b/>
          <w:bCs/>
          <w:color w:val="000000"/>
          <w:sz w:val="12"/>
          <w:szCs w:val="12"/>
        </w:rPr>
      </w:pPr>
    </w:p>
    <w:p w:rsidR="00AA5FF8" w:rsidRDefault="00AA5FF8" w:rsidP="002705FF">
      <w:pPr>
        <w:autoSpaceDE w:val="0"/>
        <w:autoSpaceDN w:val="0"/>
        <w:adjustRightInd w:val="0"/>
        <w:ind w:firstLine="0"/>
        <w:rPr>
          <w:b/>
          <w:bCs/>
          <w:color w:val="000000"/>
          <w:sz w:val="12"/>
          <w:szCs w:val="12"/>
        </w:rPr>
      </w:pPr>
    </w:p>
    <w:p w:rsidR="00D103B2" w:rsidRDefault="00D103B2" w:rsidP="00856985">
      <w:pPr>
        <w:autoSpaceDE w:val="0"/>
        <w:autoSpaceDN w:val="0"/>
        <w:adjustRightInd w:val="0"/>
        <w:rPr>
          <w:b/>
          <w:bCs/>
          <w:color w:val="000000"/>
        </w:rPr>
      </w:pPr>
    </w:p>
    <w:p w:rsidR="00BF63A0" w:rsidRDefault="00BF63A0" w:rsidP="00856985">
      <w:pPr>
        <w:autoSpaceDE w:val="0"/>
        <w:autoSpaceDN w:val="0"/>
        <w:adjustRightInd w:val="0"/>
        <w:rPr>
          <w:b/>
          <w:bCs/>
          <w:color w:val="000000"/>
        </w:rPr>
      </w:pPr>
    </w:p>
    <w:p w:rsidR="00BF63A0" w:rsidRDefault="00BF63A0" w:rsidP="00856985">
      <w:pPr>
        <w:autoSpaceDE w:val="0"/>
        <w:autoSpaceDN w:val="0"/>
        <w:adjustRightInd w:val="0"/>
        <w:rPr>
          <w:b/>
          <w:bCs/>
          <w:color w:val="000000"/>
        </w:rPr>
      </w:pPr>
    </w:p>
    <w:p w:rsidR="00BF63A0" w:rsidRDefault="00BF63A0" w:rsidP="00856985">
      <w:pPr>
        <w:autoSpaceDE w:val="0"/>
        <w:autoSpaceDN w:val="0"/>
        <w:adjustRightInd w:val="0"/>
        <w:rPr>
          <w:b/>
          <w:bCs/>
          <w:color w:val="000000"/>
        </w:rPr>
      </w:pPr>
    </w:p>
    <w:p w:rsidR="00BF63A0" w:rsidRDefault="00BF63A0" w:rsidP="00856985">
      <w:pPr>
        <w:autoSpaceDE w:val="0"/>
        <w:autoSpaceDN w:val="0"/>
        <w:adjustRightInd w:val="0"/>
        <w:rPr>
          <w:b/>
          <w:bCs/>
          <w:color w:val="000000"/>
        </w:rPr>
      </w:pPr>
    </w:p>
    <w:p w:rsidR="00BF63A0" w:rsidRDefault="00BF63A0" w:rsidP="00856985">
      <w:pPr>
        <w:autoSpaceDE w:val="0"/>
        <w:autoSpaceDN w:val="0"/>
        <w:adjustRightInd w:val="0"/>
        <w:rPr>
          <w:b/>
          <w:bCs/>
          <w:color w:val="000000"/>
        </w:rPr>
      </w:pPr>
    </w:p>
    <w:p w:rsidR="00D62CBB" w:rsidRDefault="00D62CBB" w:rsidP="000D332D">
      <w:pPr>
        <w:autoSpaceDE w:val="0"/>
        <w:autoSpaceDN w:val="0"/>
        <w:adjustRightInd w:val="0"/>
        <w:ind w:firstLine="0"/>
        <w:rPr>
          <w:b/>
          <w:bCs/>
          <w:color w:val="000000"/>
        </w:rPr>
      </w:pPr>
    </w:p>
    <w:p w:rsidR="006C54FD" w:rsidRPr="006C54FD" w:rsidRDefault="006C54FD" w:rsidP="006C54FD">
      <w:pPr>
        <w:autoSpaceDE w:val="0"/>
        <w:autoSpaceDN w:val="0"/>
        <w:adjustRightInd w:val="0"/>
        <w:jc w:val="center"/>
        <w:rPr>
          <w:b/>
          <w:bCs/>
          <w:color w:val="000000"/>
          <w:sz w:val="20"/>
          <w:szCs w:val="20"/>
        </w:rPr>
      </w:pPr>
      <w:r w:rsidRPr="006C54FD">
        <w:rPr>
          <w:b/>
          <w:bCs/>
          <w:color w:val="000000"/>
          <w:sz w:val="20"/>
          <w:szCs w:val="20"/>
        </w:rPr>
        <w:lastRenderedPageBreak/>
        <w:t>I.OPĆI DIO</w:t>
      </w:r>
    </w:p>
    <w:p w:rsidR="006C54FD" w:rsidRDefault="006C54FD" w:rsidP="006C54FD">
      <w:pPr>
        <w:autoSpaceDE w:val="0"/>
        <w:autoSpaceDN w:val="0"/>
        <w:adjustRightInd w:val="0"/>
        <w:jc w:val="center"/>
        <w:rPr>
          <w:b/>
          <w:bCs/>
          <w:color w:val="000000"/>
          <w:sz w:val="20"/>
          <w:szCs w:val="20"/>
        </w:rPr>
      </w:pPr>
      <w:r w:rsidRPr="006C54FD">
        <w:rPr>
          <w:b/>
          <w:bCs/>
          <w:color w:val="000000"/>
          <w:sz w:val="20"/>
          <w:szCs w:val="20"/>
        </w:rPr>
        <w:t>A. RAČUN PRIHODA I RASHODA</w:t>
      </w:r>
    </w:p>
    <w:p w:rsidR="006C54FD" w:rsidRDefault="006C54FD" w:rsidP="006C54FD">
      <w:pPr>
        <w:autoSpaceDE w:val="0"/>
        <w:autoSpaceDN w:val="0"/>
        <w:adjustRightInd w:val="0"/>
        <w:jc w:val="center"/>
        <w:rPr>
          <w:b/>
          <w:bCs/>
          <w:color w:val="000000"/>
          <w:sz w:val="20"/>
          <w:szCs w:val="20"/>
        </w:rPr>
      </w:pPr>
      <w:r>
        <w:rPr>
          <w:b/>
          <w:bCs/>
          <w:color w:val="000000"/>
          <w:sz w:val="20"/>
          <w:szCs w:val="20"/>
        </w:rPr>
        <w:t>PRIHODI I RASHODI PREMA EKONOMSKOJ KLASIFIKACIJI</w:t>
      </w:r>
    </w:p>
    <w:p w:rsidR="006C54FD" w:rsidRDefault="006C54FD" w:rsidP="000F753F">
      <w:pPr>
        <w:ind w:firstLine="0"/>
        <w:rPr>
          <w:b/>
          <w:sz w:val="22"/>
          <w:szCs w:val="22"/>
        </w:rPr>
      </w:pPr>
    </w:p>
    <w:p w:rsidR="000F753F" w:rsidRDefault="005C6269" w:rsidP="000F753F">
      <w:pPr>
        <w:ind w:firstLine="0"/>
        <w:rPr>
          <w:b/>
          <w:sz w:val="22"/>
          <w:szCs w:val="22"/>
        </w:rPr>
      </w:pPr>
      <w:r w:rsidRPr="0018131E">
        <w:rPr>
          <w:b/>
          <w:sz w:val="22"/>
          <w:szCs w:val="22"/>
        </w:rPr>
        <w:t>Tablica 2. Prihodi i rashodi prema ekonomskoj klasifikaciji</w:t>
      </w:r>
    </w:p>
    <w:p w:rsidR="000D332D" w:rsidRDefault="000D332D" w:rsidP="000F753F">
      <w:pPr>
        <w:ind w:firstLine="0"/>
        <w:rPr>
          <w:b/>
          <w:sz w:val="22"/>
          <w:szCs w:val="22"/>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19"/>
        <w:gridCol w:w="1110"/>
        <w:gridCol w:w="1356"/>
        <w:gridCol w:w="1276"/>
        <w:gridCol w:w="1155"/>
        <w:gridCol w:w="920"/>
        <w:gridCol w:w="920"/>
      </w:tblGrid>
      <w:tr w:rsidR="00E67220" w:rsidRPr="002F5040" w:rsidTr="00E67220">
        <w:trPr>
          <w:tblHeader/>
        </w:trPr>
        <w:tc>
          <w:tcPr>
            <w:tcW w:w="0" w:type="auto"/>
            <w:shd w:val="clear" w:color="auto" w:fill="FFFFFF"/>
            <w:noWrap/>
            <w:vAlign w:val="center"/>
            <w:hideMark/>
          </w:tcPr>
          <w:p w:rsidR="00E67220" w:rsidRPr="002F5040" w:rsidRDefault="00E67220" w:rsidP="00E67220">
            <w:pPr>
              <w:ind w:firstLine="0"/>
              <w:jc w:val="left"/>
              <w:rPr>
                <w:b/>
                <w:sz w:val="18"/>
                <w:szCs w:val="18"/>
              </w:rPr>
            </w:pPr>
            <w:r w:rsidRPr="002F5040">
              <w:rPr>
                <w:b/>
                <w:sz w:val="18"/>
                <w:szCs w:val="18"/>
              </w:rPr>
              <w:t>Oznaka</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E67220" w:rsidRPr="002F5040" w:rsidRDefault="00E67220" w:rsidP="00E67220">
            <w:pPr>
              <w:ind w:firstLine="0"/>
              <w:jc w:val="center"/>
              <w:rPr>
                <w:b/>
                <w:sz w:val="18"/>
                <w:szCs w:val="18"/>
              </w:rPr>
            </w:pPr>
            <w:r w:rsidRPr="002F5040">
              <w:rPr>
                <w:b/>
                <w:sz w:val="18"/>
                <w:szCs w:val="18"/>
              </w:rPr>
              <w:t>IZVRŠENJE</w:t>
            </w:r>
          </w:p>
          <w:p w:rsidR="00E67220" w:rsidRPr="002F5040" w:rsidRDefault="00E67220" w:rsidP="00E67220">
            <w:pPr>
              <w:ind w:firstLine="0"/>
              <w:jc w:val="center"/>
              <w:rPr>
                <w:b/>
                <w:sz w:val="18"/>
                <w:szCs w:val="18"/>
              </w:rPr>
            </w:pPr>
            <w:r w:rsidRPr="002F5040">
              <w:rPr>
                <w:b/>
                <w:sz w:val="18"/>
                <w:szCs w:val="18"/>
              </w:rPr>
              <w:t>1.-12.2024.(1.)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E67220" w:rsidRPr="002F5040" w:rsidRDefault="00E67220" w:rsidP="00E67220">
            <w:pPr>
              <w:ind w:firstLine="0"/>
              <w:jc w:val="center"/>
              <w:rPr>
                <w:b/>
                <w:sz w:val="18"/>
                <w:szCs w:val="18"/>
              </w:rPr>
            </w:pPr>
            <w:r w:rsidRPr="002F5040">
              <w:rPr>
                <w:b/>
                <w:sz w:val="18"/>
                <w:szCs w:val="18"/>
              </w:rPr>
              <w:t>IZVORNI PLAN</w:t>
            </w:r>
          </w:p>
          <w:p w:rsidR="00E67220" w:rsidRPr="002F5040" w:rsidRDefault="00E67220" w:rsidP="00E67220">
            <w:pPr>
              <w:ind w:firstLine="0"/>
              <w:jc w:val="center"/>
              <w:rPr>
                <w:b/>
                <w:sz w:val="18"/>
                <w:szCs w:val="18"/>
              </w:rPr>
            </w:pPr>
            <w:r w:rsidRPr="002F5040">
              <w:rPr>
                <w:b/>
                <w:sz w:val="18"/>
                <w:szCs w:val="18"/>
              </w:rPr>
              <w:t>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E67220" w:rsidRPr="002F5040" w:rsidRDefault="00E67220" w:rsidP="00E67220">
            <w:pPr>
              <w:ind w:firstLine="0"/>
              <w:jc w:val="center"/>
              <w:rPr>
                <w:b/>
                <w:sz w:val="18"/>
                <w:szCs w:val="18"/>
              </w:rPr>
            </w:pPr>
            <w:r w:rsidRPr="002F5040">
              <w:rPr>
                <w:b/>
                <w:sz w:val="18"/>
                <w:szCs w:val="18"/>
              </w:rPr>
              <w:t>TEKUĆI PLAN</w:t>
            </w:r>
          </w:p>
          <w:p w:rsidR="00E67220" w:rsidRPr="002F5040" w:rsidRDefault="00E67220" w:rsidP="00E67220">
            <w:pPr>
              <w:ind w:firstLine="0"/>
              <w:jc w:val="center"/>
              <w:rPr>
                <w:b/>
                <w:sz w:val="18"/>
                <w:szCs w:val="18"/>
              </w:rPr>
            </w:pPr>
            <w:r w:rsidRPr="002F5040">
              <w:rPr>
                <w:b/>
                <w:sz w:val="18"/>
                <w:szCs w:val="18"/>
              </w:rPr>
              <w:t>2025. (3.)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E67220" w:rsidRPr="002F5040" w:rsidRDefault="00E67220" w:rsidP="00E67220">
            <w:pPr>
              <w:ind w:firstLine="0"/>
              <w:jc w:val="center"/>
              <w:rPr>
                <w:b/>
                <w:sz w:val="18"/>
                <w:szCs w:val="18"/>
              </w:rPr>
            </w:pPr>
            <w:r w:rsidRPr="002F5040">
              <w:rPr>
                <w:b/>
                <w:sz w:val="18"/>
                <w:szCs w:val="18"/>
              </w:rPr>
              <w:t>IZVRŠENJE</w:t>
            </w:r>
          </w:p>
          <w:p w:rsidR="00E67220" w:rsidRPr="002F5040" w:rsidRDefault="00E67220" w:rsidP="00E67220">
            <w:pPr>
              <w:ind w:firstLine="0"/>
              <w:jc w:val="center"/>
              <w:rPr>
                <w:b/>
                <w:sz w:val="18"/>
                <w:szCs w:val="18"/>
              </w:rPr>
            </w:pPr>
            <w:r w:rsidRPr="002F5040">
              <w:rPr>
                <w:b/>
                <w:sz w:val="18"/>
                <w:szCs w:val="18"/>
              </w:rPr>
              <w:t>1.-12.2025.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E67220" w:rsidRPr="002F5040" w:rsidRDefault="00E67220" w:rsidP="00E67220">
            <w:pPr>
              <w:ind w:firstLine="0"/>
              <w:jc w:val="center"/>
              <w:rPr>
                <w:b/>
                <w:sz w:val="18"/>
                <w:szCs w:val="18"/>
              </w:rPr>
            </w:pPr>
            <w:r w:rsidRPr="002F5040">
              <w:rPr>
                <w:b/>
                <w:sz w:val="18"/>
                <w:szCs w:val="18"/>
              </w:rPr>
              <w:t>INDEKS</w:t>
            </w:r>
          </w:p>
          <w:p w:rsidR="00E67220" w:rsidRPr="002F5040" w:rsidRDefault="00E67220" w:rsidP="00E67220">
            <w:pPr>
              <w:ind w:firstLine="0"/>
              <w:jc w:val="center"/>
              <w:rPr>
                <w:b/>
                <w:sz w:val="18"/>
                <w:szCs w:val="18"/>
              </w:rPr>
            </w:pPr>
            <w:r w:rsidRPr="002F5040">
              <w:rPr>
                <w:b/>
                <w:sz w:val="18"/>
                <w:szCs w:val="18"/>
              </w:rPr>
              <w:t>4/1*100 (5.)</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E67220" w:rsidRPr="002F5040" w:rsidRDefault="00E67220" w:rsidP="00E67220">
            <w:pPr>
              <w:ind w:firstLine="0"/>
              <w:jc w:val="center"/>
              <w:rPr>
                <w:b/>
                <w:sz w:val="18"/>
                <w:szCs w:val="18"/>
              </w:rPr>
            </w:pPr>
            <w:r w:rsidRPr="002F5040">
              <w:rPr>
                <w:b/>
                <w:sz w:val="18"/>
                <w:szCs w:val="18"/>
              </w:rPr>
              <w:t>INDEKS</w:t>
            </w:r>
          </w:p>
          <w:p w:rsidR="00E67220" w:rsidRPr="002F5040" w:rsidRDefault="00E67220" w:rsidP="00E67220">
            <w:pPr>
              <w:ind w:firstLine="0"/>
              <w:jc w:val="center"/>
              <w:rPr>
                <w:b/>
                <w:sz w:val="18"/>
                <w:szCs w:val="18"/>
              </w:rPr>
            </w:pPr>
            <w:r w:rsidRPr="002F5040">
              <w:rPr>
                <w:b/>
                <w:sz w:val="18"/>
                <w:szCs w:val="18"/>
              </w:rPr>
              <w:t>4/3*100 (6.)</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left"/>
              <w:rPr>
                <w:b/>
                <w:bCs/>
                <w:color w:val="000000"/>
                <w:sz w:val="18"/>
                <w:szCs w:val="18"/>
              </w:rPr>
            </w:pPr>
            <w:r w:rsidRPr="000D332D">
              <w:rPr>
                <w:b/>
                <w:bCs/>
                <w:color w:val="000000"/>
                <w:sz w:val="18"/>
                <w:szCs w:val="18"/>
              </w:rPr>
              <w:t>A. RAČUN PRIHODA I RASHODA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left"/>
              <w:rPr>
                <w:b/>
                <w:bCs/>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13" w:firstLine="0"/>
              <w:jc w:val="left"/>
              <w:rPr>
                <w:b/>
                <w:bCs/>
                <w:color w:val="000000"/>
                <w:sz w:val="18"/>
                <w:szCs w:val="18"/>
              </w:rPr>
            </w:pPr>
            <w:r w:rsidRPr="000D332D">
              <w:rPr>
                <w:b/>
                <w:bCs/>
                <w:color w:val="000000"/>
                <w:sz w:val="18"/>
                <w:szCs w:val="18"/>
              </w:rPr>
              <w:t>6 Prihodi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2.322.491,66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2.772.904,00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2.772.904,00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2.370.817,38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102,08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85,50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70" w:firstLine="0"/>
              <w:jc w:val="left"/>
              <w:rPr>
                <w:b/>
                <w:bCs/>
                <w:color w:val="000000"/>
                <w:sz w:val="18"/>
                <w:szCs w:val="18"/>
              </w:rPr>
            </w:pPr>
            <w:r w:rsidRPr="000D332D">
              <w:rPr>
                <w:b/>
                <w:bCs/>
                <w:color w:val="000000"/>
                <w:sz w:val="18"/>
                <w:szCs w:val="18"/>
              </w:rPr>
              <w:t>63 Pomoći iz inozemstva (darovnice) i od subjekata unutar opće države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1.695.534,91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2.048.053,00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2.048.053,00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1.789.123,55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105,52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87,36</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
                <w:bCs/>
                <w:color w:val="000000"/>
                <w:sz w:val="18"/>
                <w:szCs w:val="18"/>
              </w:rPr>
            </w:pPr>
            <w:r w:rsidRPr="000D332D">
              <w:rPr>
                <w:b/>
                <w:bCs/>
                <w:color w:val="000000"/>
                <w:sz w:val="18"/>
                <w:szCs w:val="18"/>
              </w:rPr>
              <w:t>636 Pomoći proračunskim korisnicima iz proračuna koji im nije nadležan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1.695.534,91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1.789.123,55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105,52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
                <w:bCs/>
                <w:color w:val="000000"/>
                <w:sz w:val="18"/>
                <w:szCs w:val="18"/>
              </w:rPr>
            </w:pPr>
            <w:r w:rsidRPr="000D332D">
              <w:rPr>
                <w:b/>
                <w:bCs/>
                <w:color w:val="000000"/>
                <w:sz w:val="18"/>
                <w:szCs w:val="18"/>
              </w:rPr>
              <w:t>6361 Tekuće pomoći proračunskim korisnicima iz proračuna koji im nije nadležan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1.669.872,56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1.764.319,37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105,66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
                <w:bCs/>
                <w:color w:val="000000"/>
                <w:sz w:val="18"/>
                <w:szCs w:val="18"/>
              </w:rPr>
            </w:pPr>
            <w:r w:rsidRPr="000D332D">
              <w:rPr>
                <w:b/>
                <w:bCs/>
                <w:color w:val="000000"/>
                <w:sz w:val="18"/>
                <w:szCs w:val="18"/>
              </w:rPr>
              <w:t>6362 Kapitalne pomoći proračunskim korisnicima iz proračuna koji im nije nadležan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25.662,35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24.804,18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96,66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70" w:firstLine="0"/>
              <w:jc w:val="left"/>
              <w:rPr>
                <w:b/>
                <w:bCs/>
                <w:color w:val="000000"/>
                <w:sz w:val="18"/>
                <w:szCs w:val="18"/>
              </w:rPr>
            </w:pPr>
            <w:r w:rsidRPr="000D332D">
              <w:rPr>
                <w:b/>
                <w:bCs/>
                <w:color w:val="000000"/>
                <w:sz w:val="18"/>
                <w:szCs w:val="18"/>
              </w:rPr>
              <w:t>64 Prihodi od imovine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
                <w:bCs/>
                <w:color w:val="000000"/>
                <w:sz w:val="18"/>
                <w:szCs w:val="18"/>
              </w:rPr>
            </w:pPr>
            <w:r w:rsidRPr="000D332D">
              <w:rPr>
                <w:b/>
                <w:bCs/>
                <w:color w:val="000000"/>
                <w:sz w:val="18"/>
                <w:szCs w:val="18"/>
              </w:rPr>
              <w:t>641 Prihodi od financijske imovine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
                <w:bCs/>
                <w:color w:val="000000"/>
                <w:sz w:val="18"/>
                <w:szCs w:val="18"/>
              </w:rPr>
            </w:pPr>
            <w:r w:rsidRPr="000D332D">
              <w:rPr>
                <w:b/>
                <w:bCs/>
                <w:color w:val="000000"/>
                <w:sz w:val="18"/>
                <w:szCs w:val="18"/>
              </w:rPr>
              <w:t>6413 Kamate na oročena sredstva i depozite po viđenju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70" w:firstLine="0"/>
              <w:jc w:val="left"/>
              <w:rPr>
                <w:b/>
                <w:bCs/>
                <w:color w:val="000000"/>
                <w:sz w:val="18"/>
                <w:szCs w:val="18"/>
              </w:rPr>
            </w:pPr>
            <w:r w:rsidRPr="000D332D">
              <w:rPr>
                <w:b/>
                <w:bCs/>
                <w:color w:val="000000"/>
                <w:sz w:val="18"/>
                <w:szCs w:val="18"/>
              </w:rPr>
              <w:t>65 Prihodi od upravnih administrativnih pristojbi, pristojbi po posebnim propisima i naknada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141.945,66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159.494,00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159.494,00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133.361,77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93,95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83,62</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
                <w:bCs/>
                <w:color w:val="000000"/>
                <w:sz w:val="18"/>
                <w:szCs w:val="18"/>
              </w:rPr>
            </w:pPr>
            <w:r w:rsidRPr="000D332D">
              <w:rPr>
                <w:b/>
                <w:bCs/>
                <w:color w:val="000000"/>
                <w:sz w:val="18"/>
                <w:szCs w:val="18"/>
              </w:rPr>
              <w:t>652 Prihodi po posebnim propisima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141.945,66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133.361,77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93,95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
                <w:bCs/>
                <w:color w:val="000000"/>
                <w:sz w:val="18"/>
                <w:szCs w:val="18"/>
              </w:rPr>
            </w:pPr>
            <w:r w:rsidRPr="000D332D">
              <w:rPr>
                <w:b/>
                <w:bCs/>
                <w:color w:val="000000"/>
                <w:sz w:val="18"/>
                <w:szCs w:val="18"/>
              </w:rPr>
              <w:t>6526 Ostali nespomenuti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141.945,66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133.361,77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93,95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70" w:firstLine="0"/>
              <w:jc w:val="left"/>
              <w:rPr>
                <w:b/>
                <w:bCs/>
                <w:color w:val="000000"/>
                <w:sz w:val="18"/>
                <w:szCs w:val="18"/>
              </w:rPr>
            </w:pPr>
            <w:r w:rsidRPr="000D332D">
              <w:rPr>
                <w:b/>
                <w:bCs/>
                <w:color w:val="000000"/>
                <w:sz w:val="18"/>
                <w:szCs w:val="18"/>
              </w:rPr>
              <w:t>66 Prihodi od prodaje proizvoda i robe te pruženih usluga i prihodi od donacija te povrati po protestiranim jamstvima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8.072,75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100.811,00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100.811,00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6.608,22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81,86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6,56</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
                <w:bCs/>
                <w:color w:val="000000"/>
                <w:sz w:val="18"/>
                <w:szCs w:val="18"/>
              </w:rPr>
            </w:pPr>
            <w:r w:rsidRPr="000D332D">
              <w:rPr>
                <w:b/>
                <w:bCs/>
                <w:color w:val="000000"/>
                <w:sz w:val="18"/>
                <w:szCs w:val="18"/>
              </w:rPr>
              <w:t>661 Prihodi od prodaje proizvoda i robe te pruženih usluga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7.924,73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6.608,22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83,39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
                <w:bCs/>
                <w:color w:val="000000"/>
                <w:sz w:val="18"/>
                <w:szCs w:val="18"/>
              </w:rPr>
            </w:pPr>
            <w:r w:rsidRPr="000D332D">
              <w:rPr>
                <w:b/>
                <w:bCs/>
                <w:color w:val="000000"/>
                <w:sz w:val="18"/>
                <w:szCs w:val="18"/>
              </w:rPr>
              <w:t>6615 Prihodi od pruženih usluga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7.924,73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6.608,22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83,39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
                <w:bCs/>
                <w:color w:val="000000"/>
                <w:sz w:val="18"/>
                <w:szCs w:val="18"/>
              </w:rPr>
            </w:pPr>
            <w:r w:rsidRPr="000D332D">
              <w:rPr>
                <w:b/>
                <w:bCs/>
                <w:color w:val="000000"/>
                <w:sz w:val="18"/>
                <w:szCs w:val="18"/>
              </w:rPr>
              <w:t>663 Donacije od pravnih i fizičkih osoba izvan općeg proračuna i povrat donacija po protestiranim jamstvima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148,02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
                <w:bCs/>
                <w:color w:val="000000"/>
                <w:sz w:val="18"/>
                <w:szCs w:val="18"/>
              </w:rPr>
            </w:pPr>
            <w:r w:rsidRPr="000D332D">
              <w:rPr>
                <w:b/>
                <w:bCs/>
                <w:color w:val="000000"/>
                <w:sz w:val="18"/>
                <w:szCs w:val="18"/>
              </w:rPr>
              <w:t>6632 Kapitalne donacije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148,02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70" w:firstLine="0"/>
              <w:jc w:val="left"/>
              <w:rPr>
                <w:b/>
                <w:bCs/>
                <w:color w:val="000000"/>
                <w:sz w:val="18"/>
                <w:szCs w:val="18"/>
              </w:rPr>
            </w:pPr>
            <w:r w:rsidRPr="000D332D">
              <w:rPr>
                <w:b/>
                <w:bCs/>
                <w:color w:val="000000"/>
                <w:sz w:val="18"/>
                <w:szCs w:val="18"/>
              </w:rPr>
              <w:t>67 Prihodi iz nadležnog proračuna i od HZZO-a temeljem ugovorenih obveza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476.936,20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464.446,00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464.446,00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441.723,84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92,62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95,11</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
                <w:bCs/>
                <w:color w:val="000000"/>
                <w:sz w:val="18"/>
                <w:szCs w:val="18"/>
              </w:rPr>
            </w:pPr>
            <w:r w:rsidRPr="000D332D">
              <w:rPr>
                <w:b/>
                <w:bCs/>
                <w:color w:val="000000"/>
                <w:sz w:val="18"/>
                <w:szCs w:val="18"/>
              </w:rPr>
              <w:t xml:space="preserve">671 Prihodi iz nadležnog proračuna za financiranje </w:t>
            </w:r>
            <w:r w:rsidRPr="000D332D">
              <w:rPr>
                <w:b/>
                <w:bCs/>
                <w:color w:val="000000"/>
                <w:sz w:val="18"/>
                <w:szCs w:val="18"/>
              </w:rPr>
              <w:lastRenderedPageBreak/>
              <w:t>redovne djelatnosti proračunskih korisnika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lastRenderedPageBreak/>
              <w:t>476.936,20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441.723,84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92,62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left="284" w:firstLine="0"/>
              <w:jc w:val="left"/>
              <w:rPr>
                <w:b/>
                <w:bCs/>
                <w:color w:val="000000"/>
                <w:sz w:val="18"/>
                <w:szCs w:val="18"/>
              </w:rPr>
            </w:pPr>
            <w:r w:rsidRPr="000D332D">
              <w:rPr>
                <w:b/>
                <w:bCs/>
                <w:color w:val="000000"/>
                <w:sz w:val="18"/>
                <w:szCs w:val="18"/>
              </w:rPr>
              <w:t>6711 Prihodi iz nadležnog proračuna za financiranje rashoda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476.936,20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395.980,34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83,03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
                <w:bCs/>
                <w:color w:val="000000"/>
                <w:sz w:val="18"/>
                <w:szCs w:val="18"/>
              </w:rPr>
            </w:pPr>
            <w:r w:rsidRPr="000D332D">
              <w:rPr>
                <w:b/>
                <w:bCs/>
                <w:color w:val="000000"/>
                <w:sz w:val="18"/>
                <w:szCs w:val="18"/>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6712 Prihodi iz nadležnog proračuna za financiranje rashoda za nabavu nefinancijske imovine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45.743,50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SVEUKUPNO PRIHODI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2.322.491,66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2.772.904,00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2.772.904,00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2.370.817,38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102,08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85,50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13"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2.155.874,54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2.635.166,00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2.635.166,00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2.486.698,57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94,37</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70"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Rashodi za zaposlene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1.794.167,38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2.168.774,00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2.168.774,00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2.042.199,98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94,16</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311 Plaće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1.478.514,27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1.700.462,77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3111 Plaće za redovan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1.459.656,26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1.680.768,52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3113 Plaće za prekovremeni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15.346,78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15.552,89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3114 Plaće za posebne uvjete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3.511,23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4.141,36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117,95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 Ostali rashodi za zaposlene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70.614,03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69.726,76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3121 Ostali rashodi za zaposlene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70.614,03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69.726,76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313 Doprinosi na plaće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245.039,08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272.010,45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3132 Doprinos za zdravstveno osiguranje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245.039,08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272.010,45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70"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316.202,43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421.851,00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421.851,00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398.595,73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126,06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94,49</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321 Naknade troškova zaposlenima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31.127,54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36.177,27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116,22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3211 Službena putovanja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9.794,20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10.344,25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3212 Naknade za prijevoz, za rad na terenu i odvojeni život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20.432,04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24.896,82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3213 Stručno usavršavanje zaposlenika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719,30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876,50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3214 Ostale naknade troškova zaposlenima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322 Rashodi za materijal i energiju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235.728,14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260.773,81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3221 Uredski materijal i ostali materijalni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27.825,35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36.706,29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3222 Materijal i sirovine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165.781,97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175.729,00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3223 Energija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34.744,42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43.140,69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124,17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3224 Materijal i dijelovi za tekuće i investicijsko održavanje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3.649,41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3225 Sitni inventar i auto gume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2.324,33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3.412,60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3227 Službena, radna i zaštitna odjeća i obuća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1.402,66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1.772,03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126,33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323 Rashodi za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35.070,92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89.236,51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254,45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3231 Usluge telefona, pošte i prijevoza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2.116,20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1.951,16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3232 Usluge tekućeg i investicijskog održavanja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10.863,66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50.682,34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466,53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3233 Usluge promidžbe i informiranja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3234 Komunalne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10.428,57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26.356,57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252,73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3235 Zakupnine i najamnine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1.875,11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3236 Zdravstvene i veterinarske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5.991,66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3.373,70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3237 Intelektualne i osobne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574,86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759,49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3238 Računalne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3239 Ostale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1.867,87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3.947,14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211,32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329 Ostali nespomenuti rashodi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14.275,83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12.408,14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86,92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3292 Premije osiguranja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775,14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805,46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3294 Članarine i norme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719,09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3295 Pristojbe i naknade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6.359,95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4.468,47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3299 Ostali nespomenuti rashodi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6.421,65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6.890,21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107,30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70"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Financijski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343 Ostali financijski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3431 Bankarske usluge i usluge platnog prometa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70"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 Naknade građanima i kućanstvima na temelju osiguranja i druge naknade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43.568,84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42.891,00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42.891,00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44.252,86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103,18</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372 Ostale naknade građanima i kućanstvima iz proračuna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43.568,84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44.252,86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3722 Naknade građanima i kućanstvima u naravi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43.568,84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44.252,86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70"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 Ostali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1.005,89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381 Tekuće donacije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1.005,89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3812 Tekuće donacije u naravi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1.005,89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13"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Rashodi za nabavu nefinancijske imovine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115.567,74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158.498,00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158.498,00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140.153,76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88,43</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70"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Rashodi za nabavu proizvedene dugotrajne imovine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53.112,76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113.118,00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113.118,00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94.773,76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178,44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83,78</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422 Postrojenja i oprema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47.307,81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90.703,25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4221 Uredska oprema i namještaj</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47.307,81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74.910,87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158,35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4222 Komunikacijska oprema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1.767,50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4225 Instrumenti, uređaji i strojevi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4227 Uređaji, strojevi i oprema za ostale namjene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1.714,88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E67220"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E67220" w:rsidRDefault="00E67220" w:rsidP="00E67220">
            <w:pPr>
              <w:ind w:left="227" w:firstLine="0"/>
              <w:jc w:val="left"/>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7220">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424 Knjige, umjetnička djela i ostale izložbene vrijednosti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E67220" w:rsidRDefault="00E67220" w:rsidP="00E67220">
            <w:pPr>
              <w:ind w:firstLine="0"/>
              <w:jc w:val="right"/>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7220">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5.804,95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E67220" w:rsidRDefault="00E67220" w:rsidP="00E67220">
            <w:pPr>
              <w:ind w:firstLine="0"/>
              <w:jc w:val="right"/>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7220">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E67220" w:rsidRDefault="00E67220" w:rsidP="00E67220">
            <w:pPr>
              <w:ind w:firstLine="0"/>
              <w:jc w:val="right"/>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7220">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E67220" w:rsidRDefault="00E67220" w:rsidP="00E67220">
            <w:pPr>
              <w:ind w:firstLine="0"/>
              <w:jc w:val="right"/>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7220">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4.070,51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E67220" w:rsidRDefault="00E67220" w:rsidP="00E67220">
            <w:pPr>
              <w:ind w:firstLine="0"/>
              <w:jc w:val="right"/>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7220">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E67220" w:rsidRDefault="00E67220" w:rsidP="00E67220">
            <w:pPr>
              <w:ind w:firstLine="0"/>
              <w:jc w:val="right"/>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7220">
              <w:rPr>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4241 Knjige u knjižnicama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5.804,95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4.070,51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170"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 Rashodi za dodatna ulaganja na nefinancijskoj imovini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62.454,98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45.380,00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45.380,00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45.380,00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27"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451 Dodatna ulaganja na građevinskim objektima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62.454,98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45.380,00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E67220" w:rsidRPr="000D332D" w:rsidTr="00E6722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left="284"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4511 Dodatna ulaganja na građevinskim objektima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62.454,98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45.380,00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67220" w:rsidRPr="000D332D" w:rsidTr="000D332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lef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SVEUKUPNO RASHODI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2.271.442,28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2.793.664,00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2.793.664,00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2.626.852,33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115,65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67220" w:rsidRPr="000D332D" w:rsidRDefault="00E67220" w:rsidP="00E67220">
            <w:pPr>
              <w:ind w:firstLine="0"/>
              <w:jc w:val="right"/>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332D">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94,03</w:t>
            </w:r>
          </w:p>
        </w:tc>
      </w:tr>
    </w:tbl>
    <w:p w:rsidR="000D332D" w:rsidRDefault="000D332D" w:rsidP="000F753F">
      <w:pPr>
        <w:ind w:firstLine="0"/>
        <w:rPr>
          <w:sz w:val="16"/>
          <w:szCs w:val="16"/>
        </w:rPr>
      </w:pPr>
      <w:bookmarkStart w:id="3" w:name="_Hlk192499804"/>
    </w:p>
    <w:p w:rsidR="000D332D" w:rsidRDefault="000D332D" w:rsidP="000F753F">
      <w:pPr>
        <w:ind w:firstLine="0"/>
        <w:rPr>
          <w:sz w:val="16"/>
          <w:szCs w:val="16"/>
        </w:rPr>
      </w:pPr>
    </w:p>
    <w:p w:rsidR="000D332D" w:rsidRDefault="000D332D" w:rsidP="000F753F">
      <w:pPr>
        <w:ind w:firstLine="0"/>
        <w:rPr>
          <w:sz w:val="16"/>
          <w:szCs w:val="16"/>
        </w:rPr>
      </w:pPr>
    </w:p>
    <w:p w:rsidR="00444DEC" w:rsidRDefault="00444DEC" w:rsidP="000F753F">
      <w:pPr>
        <w:ind w:firstLine="0"/>
        <w:rPr>
          <w:sz w:val="16"/>
          <w:szCs w:val="16"/>
        </w:rPr>
      </w:pPr>
    </w:p>
    <w:p w:rsidR="000D332D" w:rsidRPr="00442561" w:rsidRDefault="000D332D" w:rsidP="000F753F">
      <w:pPr>
        <w:ind w:firstLine="0"/>
        <w:rPr>
          <w:sz w:val="16"/>
          <w:szCs w:val="16"/>
        </w:rPr>
      </w:pPr>
    </w:p>
    <w:p w:rsidR="006C54FD" w:rsidRPr="006C54FD" w:rsidRDefault="006C54FD" w:rsidP="006C54FD">
      <w:pPr>
        <w:autoSpaceDE w:val="0"/>
        <w:autoSpaceDN w:val="0"/>
        <w:adjustRightInd w:val="0"/>
        <w:jc w:val="center"/>
        <w:rPr>
          <w:b/>
          <w:bCs/>
          <w:color w:val="000000"/>
          <w:sz w:val="20"/>
          <w:szCs w:val="20"/>
        </w:rPr>
      </w:pPr>
      <w:r w:rsidRPr="006C54FD">
        <w:rPr>
          <w:b/>
          <w:bCs/>
          <w:color w:val="000000"/>
          <w:sz w:val="20"/>
          <w:szCs w:val="20"/>
        </w:rPr>
        <w:t>I.OPĆI DIO</w:t>
      </w:r>
    </w:p>
    <w:p w:rsidR="006C54FD" w:rsidRDefault="006C54FD" w:rsidP="006C54FD">
      <w:pPr>
        <w:autoSpaceDE w:val="0"/>
        <w:autoSpaceDN w:val="0"/>
        <w:adjustRightInd w:val="0"/>
        <w:jc w:val="center"/>
        <w:rPr>
          <w:b/>
          <w:bCs/>
          <w:color w:val="000000"/>
          <w:sz w:val="20"/>
          <w:szCs w:val="20"/>
        </w:rPr>
      </w:pPr>
      <w:r w:rsidRPr="006C54FD">
        <w:rPr>
          <w:b/>
          <w:bCs/>
          <w:color w:val="000000"/>
          <w:sz w:val="20"/>
          <w:szCs w:val="20"/>
        </w:rPr>
        <w:t>A. RAČUN PRIHODA I RASHODA</w:t>
      </w:r>
    </w:p>
    <w:bookmarkEnd w:id="3"/>
    <w:p w:rsidR="00D660BE" w:rsidRPr="002F5040" w:rsidRDefault="006C54FD" w:rsidP="002F5040">
      <w:pPr>
        <w:autoSpaceDE w:val="0"/>
        <w:autoSpaceDN w:val="0"/>
        <w:adjustRightInd w:val="0"/>
        <w:jc w:val="center"/>
        <w:rPr>
          <w:b/>
          <w:bCs/>
          <w:color w:val="000000"/>
          <w:sz w:val="20"/>
          <w:szCs w:val="20"/>
        </w:rPr>
      </w:pPr>
      <w:r>
        <w:rPr>
          <w:b/>
          <w:bCs/>
          <w:color w:val="000000"/>
          <w:sz w:val="20"/>
          <w:szCs w:val="20"/>
        </w:rPr>
        <w:t>PRIHODI I RASHODI PREMA IZVORIMA FINANCIRANJA</w:t>
      </w:r>
    </w:p>
    <w:p w:rsidR="008B081E" w:rsidRDefault="008B081E" w:rsidP="000F753F">
      <w:pPr>
        <w:ind w:firstLine="0"/>
      </w:pPr>
    </w:p>
    <w:p w:rsidR="00F968FC" w:rsidRDefault="00F968FC" w:rsidP="000F753F">
      <w:pPr>
        <w:ind w:firstLine="0"/>
        <w:rPr>
          <w:b/>
          <w:sz w:val="22"/>
          <w:szCs w:val="22"/>
        </w:rPr>
      </w:pPr>
      <w:r w:rsidRPr="00F968FC">
        <w:rPr>
          <w:b/>
          <w:sz w:val="22"/>
          <w:szCs w:val="22"/>
        </w:rPr>
        <w:t>Tablica 3. Prihodi i rashodi prema izvorima financiranja</w:t>
      </w:r>
    </w:p>
    <w:p w:rsidR="002F5040" w:rsidRDefault="002F5040" w:rsidP="000F753F">
      <w:pPr>
        <w:ind w:firstLine="0"/>
        <w:rPr>
          <w:b/>
          <w:sz w:val="22"/>
          <w:szCs w:val="22"/>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319"/>
        <w:gridCol w:w="1110"/>
        <w:gridCol w:w="1356"/>
        <w:gridCol w:w="1276"/>
        <w:gridCol w:w="1155"/>
        <w:gridCol w:w="920"/>
        <w:gridCol w:w="920"/>
      </w:tblGrid>
      <w:tr w:rsidR="00444DEC" w:rsidRPr="002F5040" w:rsidTr="00A76CD8">
        <w:trPr>
          <w:tblHeader/>
        </w:trPr>
        <w:tc>
          <w:tcPr>
            <w:tcW w:w="0" w:type="auto"/>
            <w:shd w:val="clear" w:color="auto" w:fill="FFFFFF" w:themeFill="background1"/>
            <w:noWrap/>
            <w:vAlign w:val="center"/>
            <w:hideMark/>
          </w:tcPr>
          <w:p w:rsidR="00444DEC" w:rsidRPr="00444DEC" w:rsidRDefault="00444DEC" w:rsidP="00444DEC">
            <w:pPr>
              <w:ind w:firstLine="0"/>
              <w:jc w:val="left"/>
              <w:rPr>
                <w:b/>
                <w:sz w:val="18"/>
                <w:szCs w:val="18"/>
              </w:rPr>
            </w:pPr>
            <w:r w:rsidRPr="00444DEC">
              <w:rPr>
                <w:b/>
                <w:sz w:val="18"/>
                <w:szCs w:val="18"/>
              </w:rPr>
              <w:t>Oznaka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444DEC" w:rsidRPr="00444DEC" w:rsidRDefault="00444DEC" w:rsidP="002F5040">
            <w:pPr>
              <w:ind w:firstLine="0"/>
              <w:jc w:val="center"/>
              <w:rPr>
                <w:b/>
                <w:sz w:val="18"/>
                <w:szCs w:val="18"/>
              </w:rPr>
            </w:pPr>
            <w:r w:rsidRPr="00444DEC">
              <w:rPr>
                <w:b/>
                <w:sz w:val="18"/>
                <w:szCs w:val="18"/>
              </w:rPr>
              <w:t>IZVRŠENJE</w:t>
            </w:r>
          </w:p>
          <w:p w:rsidR="00444DEC" w:rsidRPr="00444DEC" w:rsidRDefault="00444DEC" w:rsidP="002F5040">
            <w:pPr>
              <w:ind w:firstLine="0"/>
              <w:jc w:val="center"/>
              <w:rPr>
                <w:b/>
                <w:sz w:val="18"/>
                <w:szCs w:val="18"/>
              </w:rPr>
            </w:pPr>
            <w:r w:rsidRPr="00444DEC">
              <w:rPr>
                <w:b/>
                <w:sz w:val="18"/>
                <w:szCs w:val="18"/>
              </w:rPr>
              <w:t>1.-12.2024.(1.)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444DEC" w:rsidRPr="00444DEC" w:rsidRDefault="00444DEC" w:rsidP="002F5040">
            <w:pPr>
              <w:ind w:firstLine="0"/>
              <w:jc w:val="center"/>
              <w:rPr>
                <w:b/>
                <w:sz w:val="18"/>
                <w:szCs w:val="18"/>
              </w:rPr>
            </w:pPr>
            <w:r w:rsidRPr="00444DEC">
              <w:rPr>
                <w:b/>
                <w:sz w:val="18"/>
                <w:szCs w:val="18"/>
              </w:rPr>
              <w:t>IZVORNI PLAN</w:t>
            </w:r>
          </w:p>
          <w:p w:rsidR="00444DEC" w:rsidRPr="00444DEC" w:rsidRDefault="00444DEC" w:rsidP="002F5040">
            <w:pPr>
              <w:ind w:firstLine="0"/>
              <w:jc w:val="center"/>
              <w:rPr>
                <w:b/>
                <w:sz w:val="18"/>
                <w:szCs w:val="18"/>
              </w:rPr>
            </w:pPr>
            <w:r w:rsidRPr="00444DEC">
              <w:rPr>
                <w:b/>
                <w:sz w:val="18"/>
                <w:szCs w:val="18"/>
              </w:rPr>
              <w:t>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444DEC" w:rsidRPr="00444DEC" w:rsidRDefault="00444DEC" w:rsidP="002F5040">
            <w:pPr>
              <w:ind w:firstLine="0"/>
              <w:jc w:val="center"/>
              <w:rPr>
                <w:b/>
                <w:sz w:val="18"/>
                <w:szCs w:val="18"/>
              </w:rPr>
            </w:pPr>
            <w:r w:rsidRPr="00444DEC">
              <w:rPr>
                <w:b/>
                <w:sz w:val="18"/>
                <w:szCs w:val="18"/>
              </w:rPr>
              <w:t>TEKUĆI PLAN</w:t>
            </w:r>
          </w:p>
          <w:p w:rsidR="00444DEC" w:rsidRPr="00444DEC" w:rsidRDefault="00444DEC" w:rsidP="002F5040">
            <w:pPr>
              <w:ind w:firstLine="0"/>
              <w:jc w:val="center"/>
              <w:rPr>
                <w:b/>
                <w:sz w:val="18"/>
                <w:szCs w:val="18"/>
              </w:rPr>
            </w:pPr>
            <w:r w:rsidRPr="00444DEC">
              <w:rPr>
                <w:b/>
                <w:sz w:val="18"/>
                <w:szCs w:val="18"/>
              </w:rPr>
              <w:t>2025.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444DEC" w:rsidRPr="00444DEC" w:rsidRDefault="00444DEC" w:rsidP="002F5040">
            <w:pPr>
              <w:ind w:firstLine="0"/>
              <w:jc w:val="center"/>
              <w:rPr>
                <w:b/>
                <w:sz w:val="18"/>
                <w:szCs w:val="18"/>
              </w:rPr>
            </w:pPr>
            <w:r w:rsidRPr="00444DEC">
              <w:rPr>
                <w:b/>
                <w:sz w:val="18"/>
                <w:szCs w:val="18"/>
              </w:rPr>
              <w:t>IZVRŠENJE</w:t>
            </w:r>
          </w:p>
          <w:p w:rsidR="00444DEC" w:rsidRPr="00444DEC" w:rsidRDefault="00444DEC" w:rsidP="002F5040">
            <w:pPr>
              <w:ind w:firstLine="0"/>
              <w:jc w:val="center"/>
              <w:rPr>
                <w:b/>
                <w:sz w:val="18"/>
                <w:szCs w:val="18"/>
              </w:rPr>
            </w:pPr>
            <w:r w:rsidRPr="00444DEC">
              <w:rPr>
                <w:b/>
                <w:sz w:val="18"/>
                <w:szCs w:val="18"/>
              </w:rPr>
              <w:t>1.-12.2025.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444DEC" w:rsidRPr="00444DEC" w:rsidRDefault="00444DEC" w:rsidP="002F5040">
            <w:pPr>
              <w:ind w:firstLine="0"/>
              <w:jc w:val="center"/>
              <w:rPr>
                <w:b/>
                <w:sz w:val="18"/>
                <w:szCs w:val="18"/>
              </w:rPr>
            </w:pPr>
            <w:r w:rsidRPr="00444DEC">
              <w:rPr>
                <w:b/>
                <w:sz w:val="18"/>
                <w:szCs w:val="18"/>
              </w:rPr>
              <w:t>INDEKS</w:t>
            </w:r>
          </w:p>
          <w:p w:rsidR="00444DEC" w:rsidRPr="00444DEC" w:rsidRDefault="00444DEC" w:rsidP="002F5040">
            <w:pPr>
              <w:ind w:firstLine="0"/>
              <w:jc w:val="center"/>
              <w:rPr>
                <w:b/>
                <w:sz w:val="18"/>
                <w:szCs w:val="18"/>
              </w:rPr>
            </w:pPr>
            <w:r w:rsidRPr="00444DEC">
              <w:rPr>
                <w:b/>
                <w:sz w:val="18"/>
                <w:szCs w:val="18"/>
              </w:rPr>
              <w:t>4/1*100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444DEC" w:rsidRPr="00444DEC" w:rsidRDefault="00444DEC" w:rsidP="002F5040">
            <w:pPr>
              <w:ind w:firstLine="0"/>
              <w:jc w:val="center"/>
              <w:rPr>
                <w:b/>
                <w:sz w:val="18"/>
                <w:szCs w:val="18"/>
              </w:rPr>
            </w:pPr>
            <w:r w:rsidRPr="00444DEC">
              <w:rPr>
                <w:b/>
                <w:sz w:val="18"/>
                <w:szCs w:val="18"/>
              </w:rPr>
              <w:t>INDEKS</w:t>
            </w:r>
          </w:p>
          <w:p w:rsidR="00444DEC" w:rsidRPr="00444DEC" w:rsidRDefault="00444DEC" w:rsidP="002F5040">
            <w:pPr>
              <w:ind w:firstLine="0"/>
              <w:jc w:val="center"/>
              <w:rPr>
                <w:b/>
                <w:sz w:val="18"/>
                <w:szCs w:val="18"/>
              </w:rPr>
            </w:pPr>
            <w:r w:rsidRPr="00444DEC">
              <w:rPr>
                <w:b/>
                <w:sz w:val="18"/>
                <w:szCs w:val="18"/>
              </w:rPr>
              <w:t>4/3*100 (6.)</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left"/>
              <w:rPr>
                <w:b/>
                <w:bCs/>
                <w:color w:val="000000"/>
                <w:sz w:val="18"/>
                <w:szCs w:val="18"/>
              </w:rPr>
            </w:pPr>
            <w:r w:rsidRPr="00444DEC">
              <w:rPr>
                <w:b/>
                <w:bCs/>
                <w:color w:val="000000"/>
                <w:sz w:val="18"/>
                <w:szCs w:val="18"/>
              </w:rPr>
              <w:t>A. RAČUN PRIHODA I RASHODA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left"/>
              <w:rPr>
                <w:b/>
                <w:bCs/>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1 Opći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426.429,61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239.642,00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239.642,00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206.485,85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48,42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86,16</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11 Opći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321.271,62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239.642,00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239.642,00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206.485,85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64,27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86,16</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12 Decentralizacija školstvo</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105.157,99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3 Ostali i vlastiti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149.872,53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260.405,00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260.405,00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139.969,99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93,39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53,75</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31 Vlastiti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7.926,87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101.011,00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101.011,00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6.608,22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83,36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6,54</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32 Ostali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141.945,66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159.394,00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159.394,00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133.361,77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93,95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83,67</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4 Prihodi za posebne namjene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18.702,00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18.702,00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4.290,00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22,94</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402 Komunalna naknada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18.702,00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18.702,00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4.290,00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22,94</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5 Pomoći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1.746.041,50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2.208.775,00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2.208.775,00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1.974.691,54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113,10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89,40</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51 Pomoći iz državnog proračuna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1.698.851,91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2.048.050,00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2.048.050,00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1.826.509,51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107,51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89,18</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52 Ostale pomoći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1.147,13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1.130,00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1.130,00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837,85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73,04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74,15</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6 Donacije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148,02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611 Donacije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148,02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left"/>
              <w:rPr>
                <w:b/>
                <w:bCs/>
                <w:color w:val="000000"/>
                <w:sz w:val="18"/>
                <w:szCs w:val="18"/>
              </w:rPr>
            </w:pPr>
            <w:r w:rsidRPr="00444DEC">
              <w:rPr>
                <w:b/>
                <w:bCs/>
                <w:color w:val="000000"/>
                <w:sz w:val="18"/>
                <w:szCs w:val="18"/>
              </w:rPr>
              <w:t>SVEUKUPNO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2.322.491,66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2.772.904,00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2.772.904,00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2.370.817,38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102,08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85,50</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1 Opći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418.075,44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239.642,00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239.642,00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235.222,19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56,26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98,16</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11 Opći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310.921,15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239.642,00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239.642,00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235.222,19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75,65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98,16</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12 Decentralizacija školstvo</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107.154,29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lastRenderedPageBreak/>
              <w:t>Izvor: 3 Ostali i vlastiti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105.933,91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260.405,00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260.405,00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222.986,80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210,50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85,63</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31 Vlastiti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10.158,47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101.011,00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101.011,00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81.628,26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803,55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80,81</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32 Ostali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95.775,44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159.394,00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159.394,00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141.358,54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147,59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88,68</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4 Prihodi za posebne namjene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18.702,00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18.702,00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16.600,00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88,76</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402 Komunalna naknada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18.702,00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18.702,00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16.600,00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88,76</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5 Pomoći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1.747.284,91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2.208.775,00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2.208.775,00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2.091.366,18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119,69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94,68</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51 Pomoći iz državnog proračuna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1.701.233,54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2.048.050,00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2.048.050,00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1.931.167,53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113,52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94,29</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52 Ostale pomoći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1.472,11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1.130,00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1.130,00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1.126,25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76,51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99,67</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6 Donacije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148,02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611 Donacije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148,02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sz w:val="18"/>
                <w:szCs w:val="18"/>
              </w:rPr>
            </w:pP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9 Rezultat višak+/manjak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20.760,00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20.760,00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15.297,16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73,69</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r w:rsidRPr="00444DEC">
              <w:rPr>
                <w:color w:val="000000"/>
                <w:sz w:val="18"/>
                <w:szCs w:val="18"/>
              </w:rPr>
              <w:t>Izvor: 97 Rezultat-vlastiti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left="454" w:firstLine="0"/>
              <w:jc w:val="lef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20.760,00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20.760,00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15.297,16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color w:val="000000"/>
                <w:sz w:val="18"/>
                <w:szCs w:val="18"/>
              </w:rPr>
            </w:pPr>
            <w:r w:rsidRPr="00444DEC">
              <w:rPr>
                <w:color w:val="000000"/>
                <w:sz w:val="18"/>
                <w:szCs w:val="18"/>
              </w:rPr>
              <w:t>73,69</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left"/>
              <w:rPr>
                <w:b/>
                <w:bCs/>
                <w:color w:val="000000"/>
                <w:sz w:val="18"/>
                <w:szCs w:val="18"/>
              </w:rPr>
            </w:pPr>
            <w:r w:rsidRPr="00444DEC">
              <w:rPr>
                <w:b/>
                <w:bCs/>
                <w:color w:val="000000"/>
                <w:sz w:val="18"/>
                <w:szCs w:val="18"/>
              </w:rPr>
              <w:t>SVEUKUPNO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2.271.442,28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2.793.664,00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2.793.664,00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2.626.852,33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115,65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94,03</w:t>
            </w:r>
          </w:p>
        </w:tc>
      </w:tr>
    </w:tbl>
    <w:p w:rsidR="00444DEC" w:rsidRDefault="00444DEC" w:rsidP="000F753F">
      <w:pPr>
        <w:ind w:firstLine="0"/>
        <w:rPr>
          <w:b/>
          <w:sz w:val="22"/>
          <w:szCs w:val="22"/>
        </w:rPr>
      </w:pPr>
    </w:p>
    <w:p w:rsidR="008B081E" w:rsidRDefault="008B081E" w:rsidP="000F753F">
      <w:pPr>
        <w:ind w:firstLine="0"/>
        <w:rPr>
          <w:b/>
          <w:sz w:val="18"/>
          <w:szCs w:val="18"/>
        </w:rPr>
      </w:pPr>
    </w:p>
    <w:p w:rsidR="00444DEC" w:rsidRDefault="00444DEC" w:rsidP="000F753F">
      <w:pPr>
        <w:ind w:firstLine="0"/>
        <w:rPr>
          <w:b/>
          <w:sz w:val="18"/>
          <w:szCs w:val="18"/>
        </w:rPr>
      </w:pPr>
    </w:p>
    <w:p w:rsidR="00444DEC" w:rsidRDefault="00444DEC" w:rsidP="000F753F">
      <w:pPr>
        <w:ind w:firstLine="0"/>
        <w:rPr>
          <w:b/>
          <w:sz w:val="18"/>
          <w:szCs w:val="18"/>
        </w:rPr>
      </w:pPr>
    </w:p>
    <w:p w:rsidR="00444DEC" w:rsidRPr="00EF2340" w:rsidRDefault="00444DEC" w:rsidP="000F753F">
      <w:pPr>
        <w:ind w:firstLine="0"/>
        <w:rPr>
          <w:b/>
          <w:sz w:val="18"/>
          <w:szCs w:val="18"/>
        </w:rPr>
      </w:pPr>
    </w:p>
    <w:p w:rsidR="00F968FC" w:rsidRPr="006C54FD" w:rsidRDefault="00F968FC" w:rsidP="00603AA3">
      <w:pPr>
        <w:autoSpaceDE w:val="0"/>
        <w:autoSpaceDN w:val="0"/>
        <w:adjustRightInd w:val="0"/>
        <w:ind w:firstLine="0"/>
        <w:jc w:val="center"/>
        <w:rPr>
          <w:b/>
          <w:bCs/>
          <w:color w:val="000000"/>
          <w:sz w:val="20"/>
          <w:szCs w:val="20"/>
        </w:rPr>
      </w:pPr>
      <w:r w:rsidRPr="006C54FD">
        <w:rPr>
          <w:b/>
          <w:bCs/>
          <w:color w:val="000000"/>
          <w:sz w:val="20"/>
          <w:szCs w:val="20"/>
        </w:rPr>
        <w:t>I.OPĆI DIO</w:t>
      </w:r>
    </w:p>
    <w:p w:rsidR="00F968FC" w:rsidRDefault="00F968FC" w:rsidP="00F968FC">
      <w:pPr>
        <w:autoSpaceDE w:val="0"/>
        <w:autoSpaceDN w:val="0"/>
        <w:adjustRightInd w:val="0"/>
        <w:jc w:val="center"/>
        <w:rPr>
          <w:b/>
          <w:bCs/>
          <w:color w:val="000000"/>
          <w:sz w:val="20"/>
          <w:szCs w:val="20"/>
        </w:rPr>
      </w:pPr>
      <w:r w:rsidRPr="006C54FD">
        <w:rPr>
          <w:b/>
          <w:bCs/>
          <w:color w:val="000000"/>
          <w:sz w:val="20"/>
          <w:szCs w:val="20"/>
        </w:rPr>
        <w:t>A. RAČUN PRIHODA I RASHODA</w:t>
      </w:r>
    </w:p>
    <w:p w:rsidR="00F968FC" w:rsidRDefault="00F968FC" w:rsidP="00F968FC">
      <w:pPr>
        <w:autoSpaceDE w:val="0"/>
        <w:autoSpaceDN w:val="0"/>
        <w:adjustRightInd w:val="0"/>
        <w:jc w:val="center"/>
        <w:rPr>
          <w:b/>
          <w:bCs/>
          <w:color w:val="000000"/>
          <w:sz w:val="20"/>
          <w:szCs w:val="20"/>
        </w:rPr>
      </w:pPr>
      <w:r>
        <w:rPr>
          <w:b/>
          <w:bCs/>
          <w:color w:val="000000"/>
          <w:sz w:val="20"/>
          <w:szCs w:val="20"/>
        </w:rPr>
        <w:t>RASHODI PREMA FUNKCIJSKOJ KLASIFIKACIJI</w:t>
      </w:r>
    </w:p>
    <w:p w:rsidR="00F968FC" w:rsidRDefault="00F968FC" w:rsidP="009F2BC8">
      <w:pPr>
        <w:ind w:firstLine="0"/>
        <w:rPr>
          <w:b/>
          <w:sz w:val="22"/>
          <w:szCs w:val="22"/>
        </w:rPr>
      </w:pPr>
    </w:p>
    <w:p w:rsidR="00442561" w:rsidRDefault="00D660BE" w:rsidP="009F2BC8">
      <w:pPr>
        <w:ind w:firstLine="0"/>
        <w:rPr>
          <w:b/>
          <w:sz w:val="22"/>
          <w:szCs w:val="22"/>
        </w:rPr>
      </w:pPr>
      <w:r w:rsidRPr="00F968FC">
        <w:rPr>
          <w:b/>
          <w:sz w:val="22"/>
          <w:szCs w:val="22"/>
        </w:rPr>
        <w:t>Tablica 4. Rashodi prema funkcijskoj klasifikaciji</w:t>
      </w:r>
    </w:p>
    <w:p w:rsidR="00444DEC" w:rsidRDefault="00444DEC" w:rsidP="009F2BC8">
      <w:pPr>
        <w:ind w:firstLine="0"/>
        <w:rPr>
          <w:b/>
          <w:sz w:val="22"/>
          <w:szCs w:val="22"/>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19"/>
        <w:gridCol w:w="1110"/>
        <w:gridCol w:w="1356"/>
        <w:gridCol w:w="1276"/>
        <w:gridCol w:w="1155"/>
        <w:gridCol w:w="920"/>
        <w:gridCol w:w="920"/>
      </w:tblGrid>
      <w:tr w:rsidR="00444DEC" w:rsidRPr="00444DEC" w:rsidTr="00A76CD8">
        <w:trPr>
          <w:tblHeader/>
        </w:trPr>
        <w:tc>
          <w:tcPr>
            <w:tcW w:w="0" w:type="auto"/>
            <w:shd w:val="clear" w:color="auto" w:fill="FFFFFF"/>
            <w:noWrap/>
            <w:vAlign w:val="center"/>
            <w:hideMark/>
          </w:tcPr>
          <w:p w:rsidR="00444DEC" w:rsidRPr="00444DEC" w:rsidRDefault="00444DEC" w:rsidP="00444DEC">
            <w:pPr>
              <w:ind w:firstLine="0"/>
              <w:jc w:val="left"/>
              <w:rPr>
                <w:b/>
                <w:sz w:val="18"/>
                <w:szCs w:val="18"/>
              </w:rPr>
            </w:pPr>
            <w:r w:rsidRPr="00444DEC">
              <w:rPr>
                <w:b/>
                <w:sz w:val="18"/>
                <w:szCs w:val="18"/>
              </w:rPr>
              <w:t>Oznaka</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444DEC" w:rsidRPr="00444DEC" w:rsidRDefault="00444DEC" w:rsidP="002F5040">
            <w:pPr>
              <w:ind w:firstLine="0"/>
              <w:jc w:val="center"/>
              <w:rPr>
                <w:b/>
                <w:sz w:val="18"/>
                <w:szCs w:val="18"/>
              </w:rPr>
            </w:pPr>
            <w:r w:rsidRPr="00444DEC">
              <w:rPr>
                <w:b/>
                <w:sz w:val="18"/>
                <w:szCs w:val="18"/>
              </w:rPr>
              <w:t>IZVRŠENJE</w:t>
            </w:r>
          </w:p>
          <w:p w:rsidR="00444DEC" w:rsidRPr="00444DEC" w:rsidRDefault="00444DEC" w:rsidP="002F5040">
            <w:pPr>
              <w:ind w:firstLine="0"/>
              <w:jc w:val="center"/>
              <w:rPr>
                <w:b/>
                <w:sz w:val="18"/>
                <w:szCs w:val="18"/>
              </w:rPr>
            </w:pPr>
            <w:r w:rsidRPr="00444DEC">
              <w:rPr>
                <w:b/>
                <w:sz w:val="18"/>
                <w:szCs w:val="18"/>
              </w:rPr>
              <w:t>1.-12.2024.(1.)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444DEC" w:rsidRPr="00444DEC" w:rsidRDefault="00444DEC" w:rsidP="002F5040">
            <w:pPr>
              <w:ind w:firstLine="0"/>
              <w:jc w:val="center"/>
              <w:rPr>
                <w:b/>
                <w:sz w:val="18"/>
                <w:szCs w:val="18"/>
              </w:rPr>
            </w:pPr>
            <w:r w:rsidRPr="00444DEC">
              <w:rPr>
                <w:b/>
                <w:sz w:val="18"/>
                <w:szCs w:val="18"/>
              </w:rPr>
              <w:t>IZVORNI PLAN</w:t>
            </w:r>
          </w:p>
          <w:p w:rsidR="00444DEC" w:rsidRPr="00444DEC" w:rsidRDefault="00444DEC" w:rsidP="002F5040">
            <w:pPr>
              <w:ind w:firstLine="0"/>
              <w:jc w:val="center"/>
              <w:rPr>
                <w:b/>
                <w:sz w:val="18"/>
                <w:szCs w:val="18"/>
              </w:rPr>
            </w:pPr>
            <w:r w:rsidRPr="00444DEC">
              <w:rPr>
                <w:b/>
                <w:sz w:val="18"/>
                <w:szCs w:val="18"/>
              </w:rPr>
              <w:t>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444DEC" w:rsidRPr="00444DEC" w:rsidRDefault="00444DEC" w:rsidP="002F5040">
            <w:pPr>
              <w:ind w:firstLine="0"/>
              <w:jc w:val="center"/>
              <w:rPr>
                <w:b/>
                <w:sz w:val="18"/>
                <w:szCs w:val="18"/>
              </w:rPr>
            </w:pPr>
            <w:r w:rsidRPr="00444DEC">
              <w:rPr>
                <w:b/>
                <w:sz w:val="18"/>
                <w:szCs w:val="18"/>
              </w:rPr>
              <w:t>TEKUĆI PLAN</w:t>
            </w:r>
          </w:p>
          <w:p w:rsidR="00444DEC" w:rsidRPr="00444DEC" w:rsidRDefault="00444DEC" w:rsidP="002F5040">
            <w:pPr>
              <w:ind w:firstLine="0"/>
              <w:jc w:val="center"/>
              <w:rPr>
                <w:b/>
                <w:sz w:val="18"/>
                <w:szCs w:val="18"/>
              </w:rPr>
            </w:pPr>
            <w:r w:rsidRPr="00444DEC">
              <w:rPr>
                <w:b/>
                <w:sz w:val="18"/>
                <w:szCs w:val="18"/>
              </w:rPr>
              <w:t>2025. (3.)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444DEC" w:rsidRPr="00444DEC" w:rsidRDefault="00444DEC" w:rsidP="002F5040">
            <w:pPr>
              <w:ind w:firstLine="0"/>
              <w:jc w:val="center"/>
              <w:rPr>
                <w:b/>
                <w:sz w:val="18"/>
                <w:szCs w:val="18"/>
              </w:rPr>
            </w:pPr>
            <w:r w:rsidRPr="00444DEC">
              <w:rPr>
                <w:b/>
                <w:sz w:val="18"/>
                <w:szCs w:val="18"/>
              </w:rPr>
              <w:t>IZVRŠENJE</w:t>
            </w:r>
          </w:p>
          <w:p w:rsidR="00444DEC" w:rsidRPr="00444DEC" w:rsidRDefault="00444DEC" w:rsidP="002F5040">
            <w:pPr>
              <w:ind w:firstLine="0"/>
              <w:jc w:val="center"/>
              <w:rPr>
                <w:b/>
                <w:sz w:val="18"/>
                <w:szCs w:val="18"/>
              </w:rPr>
            </w:pPr>
            <w:r w:rsidRPr="00444DEC">
              <w:rPr>
                <w:b/>
                <w:sz w:val="18"/>
                <w:szCs w:val="18"/>
              </w:rPr>
              <w:t>1.-12.2025.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444DEC" w:rsidRPr="00444DEC" w:rsidRDefault="00444DEC" w:rsidP="002F5040">
            <w:pPr>
              <w:ind w:firstLine="0"/>
              <w:jc w:val="center"/>
              <w:rPr>
                <w:b/>
                <w:sz w:val="18"/>
                <w:szCs w:val="18"/>
              </w:rPr>
            </w:pPr>
            <w:r w:rsidRPr="00444DEC">
              <w:rPr>
                <w:b/>
                <w:sz w:val="18"/>
                <w:szCs w:val="18"/>
              </w:rPr>
              <w:t>INDEKS</w:t>
            </w:r>
          </w:p>
          <w:p w:rsidR="00444DEC" w:rsidRPr="00444DEC" w:rsidRDefault="00444DEC" w:rsidP="002F5040">
            <w:pPr>
              <w:ind w:firstLine="0"/>
              <w:jc w:val="center"/>
              <w:rPr>
                <w:b/>
                <w:sz w:val="18"/>
                <w:szCs w:val="18"/>
              </w:rPr>
            </w:pPr>
            <w:r w:rsidRPr="00444DEC">
              <w:rPr>
                <w:b/>
                <w:sz w:val="18"/>
                <w:szCs w:val="18"/>
              </w:rPr>
              <w:t>4/1*100 (5.)</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444DEC" w:rsidRPr="00444DEC" w:rsidRDefault="00444DEC" w:rsidP="002F5040">
            <w:pPr>
              <w:ind w:firstLine="0"/>
              <w:jc w:val="center"/>
              <w:rPr>
                <w:b/>
                <w:sz w:val="18"/>
                <w:szCs w:val="18"/>
              </w:rPr>
            </w:pPr>
            <w:r w:rsidRPr="00444DEC">
              <w:rPr>
                <w:b/>
                <w:sz w:val="18"/>
                <w:szCs w:val="18"/>
              </w:rPr>
              <w:t>INDEKS</w:t>
            </w:r>
          </w:p>
          <w:p w:rsidR="00444DEC" w:rsidRPr="00444DEC" w:rsidRDefault="00444DEC" w:rsidP="002F5040">
            <w:pPr>
              <w:ind w:firstLine="0"/>
              <w:jc w:val="center"/>
              <w:rPr>
                <w:b/>
                <w:sz w:val="18"/>
                <w:szCs w:val="18"/>
              </w:rPr>
            </w:pPr>
            <w:r w:rsidRPr="00444DEC">
              <w:rPr>
                <w:b/>
                <w:sz w:val="18"/>
                <w:szCs w:val="18"/>
              </w:rPr>
              <w:t>4/3*100 (6.)</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left"/>
              <w:rPr>
                <w:b/>
                <w:bCs/>
                <w:color w:val="000000"/>
                <w:sz w:val="18"/>
                <w:szCs w:val="18"/>
              </w:rPr>
            </w:pPr>
            <w:r w:rsidRPr="00444DEC">
              <w:rPr>
                <w:b/>
                <w:bCs/>
                <w:color w:val="000000"/>
                <w:sz w:val="18"/>
                <w:szCs w:val="18"/>
              </w:rPr>
              <w:t>A. RAČUN PRIHODA I RASHODA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left"/>
              <w:rPr>
                <w:b/>
                <w:bCs/>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sz w:val="18"/>
                <w:szCs w:val="18"/>
              </w:rPr>
            </w:pP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left="397" w:firstLine="0"/>
              <w:jc w:val="left"/>
              <w:rPr>
                <w:b/>
                <w:bCs/>
                <w:color w:val="000000"/>
                <w:sz w:val="18"/>
                <w:szCs w:val="18"/>
              </w:rPr>
            </w:pPr>
            <w:r w:rsidRPr="00444DEC">
              <w:rPr>
                <w:b/>
                <w:bCs/>
                <w:color w:val="000000"/>
                <w:sz w:val="18"/>
                <w:szCs w:val="18"/>
              </w:rPr>
              <w:t>Funk. klas: 0 Javnost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2.271.442,28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2.793.664,00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2.793.664,00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2.626.852,33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115,65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94,03</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left"/>
              <w:rPr>
                <w:color w:val="000000"/>
                <w:sz w:val="18"/>
                <w:szCs w:val="18"/>
              </w:rPr>
            </w:pPr>
            <w:r w:rsidRPr="00444DEC">
              <w:rPr>
                <w:color w:val="000000"/>
                <w:sz w:val="18"/>
                <w:szCs w:val="18"/>
              </w:rPr>
              <w:t>011 Izvršna i zakonodavna tijela, financijski i fiskalni poslovi, vanjski poslovi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70.813,44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80.660,00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80.660,00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79.873,81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112,79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99,03</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left="397" w:firstLine="0"/>
              <w:jc w:val="left"/>
              <w:rPr>
                <w:b/>
                <w:bCs/>
                <w:color w:val="000000"/>
                <w:sz w:val="18"/>
                <w:szCs w:val="18"/>
              </w:rPr>
            </w:pPr>
            <w:r w:rsidRPr="00444DEC">
              <w:rPr>
                <w:b/>
                <w:bCs/>
                <w:color w:val="000000"/>
                <w:sz w:val="18"/>
                <w:szCs w:val="18"/>
              </w:rPr>
              <w:t>Funk. klas: 0113 Vanjski poslovi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70.813,44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80.660,00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80.660,00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79.873,81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112,79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99,03</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left"/>
              <w:rPr>
                <w:color w:val="000000"/>
                <w:sz w:val="18"/>
                <w:szCs w:val="18"/>
              </w:rPr>
            </w:pPr>
            <w:r w:rsidRPr="00444DEC">
              <w:rPr>
                <w:color w:val="000000"/>
                <w:sz w:val="18"/>
                <w:szCs w:val="18"/>
              </w:rPr>
              <w:t>062 Razvoj zajednice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1.227,00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1.227,00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1.226,30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142,48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99,94</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left="397" w:firstLine="0"/>
              <w:jc w:val="left"/>
              <w:rPr>
                <w:b/>
                <w:bCs/>
                <w:color w:val="000000"/>
                <w:sz w:val="18"/>
                <w:szCs w:val="18"/>
              </w:rPr>
            </w:pPr>
            <w:r w:rsidRPr="00444DEC">
              <w:rPr>
                <w:b/>
                <w:bCs/>
                <w:color w:val="000000"/>
                <w:sz w:val="18"/>
                <w:szCs w:val="18"/>
              </w:rPr>
              <w:t>Funk. klas: 0620 Razvoj zajednice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1.227,00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1.227,00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1.226,30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142,48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99,94</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left"/>
              <w:rPr>
                <w:color w:val="000000"/>
                <w:sz w:val="18"/>
                <w:szCs w:val="18"/>
              </w:rPr>
            </w:pPr>
            <w:r w:rsidRPr="00444DEC">
              <w:rPr>
                <w:color w:val="000000"/>
                <w:sz w:val="18"/>
                <w:szCs w:val="18"/>
              </w:rPr>
              <w:t>091 Predškolsko i osnovno obrazovanje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2.199.768,17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2.711.777,00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2.711.777,00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2.545.752,22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115,73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color w:val="000000"/>
                <w:sz w:val="18"/>
                <w:szCs w:val="18"/>
              </w:rPr>
            </w:pPr>
            <w:r w:rsidRPr="00444DEC">
              <w:rPr>
                <w:color w:val="000000"/>
                <w:sz w:val="18"/>
                <w:szCs w:val="18"/>
              </w:rPr>
              <w:t>93,88</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left="397" w:firstLine="0"/>
              <w:jc w:val="left"/>
              <w:rPr>
                <w:b/>
                <w:bCs/>
                <w:color w:val="000000"/>
                <w:sz w:val="18"/>
                <w:szCs w:val="18"/>
              </w:rPr>
            </w:pPr>
            <w:r w:rsidRPr="00444DEC">
              <w:rPr>
                <w:b/>
                <w:bCs/>
                <w:color w:val="000000"/>
                <w:sz w:val="18"/>
                <w:szCs w:val="18"/>
              </w:rPr>
              <w:t>Funk. klas: 0912 Osnovno obrazovanje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2.199.768,17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2.711.777,00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2.711.777,00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2.545.752,22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115,73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93,88</w:t>
            </w:r>
          </w:p>
        </w:tc>
      </w:tr>
      <w:tr w:rsidR="00444DEC" w:rsidRPr="00444DEC" w:rsidTr="00A76CD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44DEC" w:rsidRPr="00444DEC" w:rsidRDefault="00444DEC" w:rsidP="00444DEC">
            <w:pPr>
              <w:ind w:firstLine="0"/>
              <w:jc w:val="left"/>
              <w:rPr>
                <w:b/>
                <w:bCs/>
                <w:color w:val="000000"/>
                <w:sz w:val="18"/>
                <w:szCs w:val="18"/>
              </w:rPr>
            </w:pPr>
            <w:r w:rsidRPr="00444DEC">
              <w:rPr>
                <w:b/>
                <w:bCs/>
                <w:color w:val="000000"/>
                <w:sz w:val="18"/>
                <w:szCs w:val="18"/>
              </w:rPr>
              <w:t>SVEUKUPNO RASHODI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2.271.442,28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2.793.664,00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2.793.664,00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2.626.852,33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115,65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44DEC" w:rsidRPr="00444DEC" w:rsidRDefault="00444DEC" w:rsidP="00444DEC">
            <w:pPr>
              <w:ind w:firstLine="0"/>
              <w:jc w:val="right"/>
              <w:rPr>
                <w:b/>
                <w:bCs/>
                <w:color w:val="000000"/>
                <w:sz w:val="18"/>
                <w:szCs w:val="18"/>
              </w:rPr>
            </w:pPr>
            <w:r w:rsidRPr="00444DEC">
              <w:rPr>
                <w:b/>
                <w:bCs/>
                <w:color w:val="000000"/>
                <w:sz w:val="18"/>
                <w:szCs w:val="18"/>
              </w:rPr>
              <w:t>94,03</w:t>
            </w:r>
          </w:p>
        </w:tc>
      </w:tr>
    </w:tbl>
    <w:p w:rsidR="00444DEC" w:rsidRPr="00444DEC" w:rsidRDefault="00444DEC" w:rsidP="00444DEC">
      <w:pPr>
        <w:ind w:firstLine="0"/>
        <w:jc w:val="left"/>
      </w:pPr>
    </w:p>
    <w:p w:rsidR="00864C34" w:rsidRDefault="00864C34" w:rsidP="009F2BC8">
      <w:pPr>
        <w:ind w:firstLine="0"/>
        <w:rPr>
          <w:b/>
          <w:sz w:val="22"/>
          <w:szCs w:val="22"/>
        </w:rPr>
      </w:pPr>
    </w:p>
    <w:p w:rsidR="00F968FC" w:rsidRDefault="00F968FC" w:rsidP="009F2BC8">
      <w:pPr>
        <w:ind w:firstLine="0"/>
        <w:rPr>
          <w:b/>
          <w:sz w:val="22"/>
          <w:szCs w:val="22"/>
        </w:rPr>
      </w:pPr>
    </w:p>
    <w:p w:rsidR="00444DEC" w:rsidRDefault="00444DEC" w:rsidP="009F2BC8">
      <w:pPr>
        <w:ind w:firstLine="0"/>
        <w:rPr>
          <w:b/>
          <w:sz w:val="22"/>
          <w:szCs w:val="22"/>
        </w:rPr>
      </w:pPr>
    </w:p>
    <w:p w:rsidR="00444DEC" w:rsidRDefault="00444DEC" w:rsidP="009F2BC8">
      <w:pPr>
        <w:ind w:firstLine="0"/>
        <w:rPr>
          <w:b/>
          <w:sz w:val="22"/>
          <w:szCs w:val="22"/>
        </w:rPr>
      </w:pPr>
    </w:p>
    <w:p w:rsidR="00444DEC" w:rsidRDefault="00444DEC" w:rsidP="009F2BC8">
      <w:pPr>
        <w:ind w:firstLine="0"/>
        <w:rPr>
          <w:b/>
          <w:sz w:val="22"/>
          <w:szCs w:val="22"/>
        </w:rPr>
      </w:pPr>
    </w:p>
    <w:p w:rsidR="00444DEC" w:rsidRDefault="00444DEC" w:rsidP="009F2BC8">
      <w:pPr>
        <w:ind w:firstLine="0"/>
        <w:rPr>
          <w:b/>
          <w:sz w:val="22"/>
          <w:szCs w:val="22"/>
        </w:rPr>
      </w:pPr>
    </w:p>
    <w:p w:rsidR="002F5040" w:rsidRDefault="002F5040" w:rsidP="002F5040">
      <w:pPr>
        <w:ind w:firstLine="0"/>
        <w:rPr>
          <w:b/>
          <w:sz w:val="22"/>
          <w:szCs w:val="22"/>
        </w:rPr>
      </w:pPr>
    </w:p>
    <w:p w:rsidR="00F60F49" w:rsidRDefault="00F60F49" w:rsidP="002F5040">
      <w:pPr>
        <w:ind w:firstLine="0"/>
        <w:jc w:val="center"/>
        <w:rPr>
          <w:b/>
        </w:rPr>
      </w:pPr>
      <w:r w:rsidRPr="001C057E">
        <w:rPr>
          <w:b/>
        </w:rPr>
        <w:lastRenderedPageBreak/>
        <w:t>Članak 2.</w:t>
      </w:r>
    </w:p>
    <w:p w:rsidR="00B42425" w:rsidRPr="001C057E" w:rsidRDefault="00B42425" w:rsidP="00F60F49">
      <w:pPr>
        <w:ind w:firstLine="0"/>
        <w:jc w:val="center"/>
        <w:rPr>
          <w:b/>
        </w:rPr>
      </w:pPr>
    </w:p>
    <w:p w:rsidR="00B42425" w:rsidRPr="00B42425" w:rsidRDefault="00B42425" w:rsidP="00B42425">
      <w:pPr>
        <w:ind w:firstLine="0"/>
        <w:jc w:val="center"/>
        <w:rPr>
          <w:b/>
          <w:sz w:val="20"/>
          <w:szCs w:val="20"/>
        </w:rPr>
      </w:pPr>
      <w:r w:rsidRPr="00B42425">
        <w:rPr>
          <w:b/>
          <w:sz w:val="20"/>
          <w:szCs w:val="20"/>
        </w:rPr>
        <w:t>II. POSEBNI DIO</w:t>
      </w:r>
    </w:p>
    <w:p w:rsidR="00603AA3" w:rsidRDefault="00F60F49" w:rsidP="00097906">
      <w:pPr>
        <w:ind w:firstLine="0"/>
        <w:jc w:val="center"/>
        <w:rPr>
          <w:b/>
          <w:sz w:val="20"/>
          <w:szCs w:val="20"/>
        </w:rPr>
      </w:pPr>
      <w:r w:rsidRPr="00B42425">
        <w:rPr>
          <w:b/>
          <w:sz w:val="20"/>
          <w:szCs w:val="20"/>
        </w:rPr>
        <w:t>IZVRŠENJE POSEBNOG DIJELA PRORAČUN</w:t>
      </w:r>
      <w:r w:rsidR="00097906">
        <w:rPr>
          <w:b/>
          <w:sz w:val="20"/>
          <w:szCs w:val="20"/>
        </w:rPr>
        <w:t>A</w:t>
      </w:r>
    </w:p>
    <w:p w:rsidR="00603AA3" w:rsidRDefault="00B42425" w:rsidP="00444DEC">
      <w:pPr>
        <w:ind w:firstLine="0"/>
        <w:jc w:val="center"/>
        <w:rPr>
          <w:b/>
          <w:sz w:val="20"/>
          <w:szCs w:val="20"/>
        </w:rPr>
      </w:pPr>
      <w:r>
        <w:rPr>
          <w:b/>
          <w:sz w:val="20"/>
          <w:szCs w:val="20"/>
        </w:rPr>
        <w:t>RASHODI PREMA PROGRAMSKOJ KLASIFIKACIJI</w:t>
      </w:r>
    </w:p>
    <w:p w:rsidR="00444DEC" w:rsidRPr="00444DEC" w:rsidRDefault="00444DEC" w:rsidP="00444DEC">
      <w:pPr>
        <w:ind w:firstLine="0"/>
        <w:jc w:val="center"/>
        <w:rPr>
          <w:b/>
          <w:sz w:val="20"/>
          <w:szCs w:val="20"/>
        </w:rPr>
      </w:pPr>
    </w:p>
    <w:p w:rsidR="002F5040" w:rsidRDefault="0018131E" w:rsidP="009F2BC8">
      <w:pPr>
        <w:ind w:firstLine="0"/>
        <w:rPr>
          <w:b/>
          <w:sz w:val="22"/>
          <w:szCs w:val="22"/>
        </w:rPr>
      </w:pPr>
      <w:r w:rsidRPr="0018131E">
        <w:rPr>
          <w:b/>
          <w:sz w:val="22"/>
          <w:szCs w:val="22"/>
        </w:rPr>
        <w:t xml:space="preserve">Tablica </w:t>
      </w:r>
      <w:r w:rsidR="00B42425">
        <w:rPr>
          <w:b/>
          <w:sz w:val="22"/>
          <w:szCs w:val="22"/>
        </w:rPr>
        <w:t>5</w:t>
      </w:r>
      <w:r w:rsidRPr="0018131E">
        <w:rPr>
          <w:b/>
          <w:sz w:val="22"/>
          <w:szCs w:val="22"/>
        </w:rPr>
        <w:t xml:space="preserve">. Izvršenje po </w:t>
      </w:r>
      <w:r w:rsidR="00B42425">
        <w:rPr>
          <w:b/>
          <w:sz w:val="22"/>
          <w:szCs w:val="22"/>
        </w:rPr>
        <w:t>programskoj</w:t>
      </w:r>
      <w:r w:rsidRPr="0018131E">
        <w:rPr>
          <w:b/>
          <w:sz w:val="22"/>
          <w:szCs w:val="22"/>
        </w:rPr>
        <w:t xml:space="preserve"> klasifikaciji</w:t>
      </w:r>
    </w:p>
    <w:p w:rsidR="002F5040" w:rsidRDefault="002F5040" w:rsidP="009F2BC8">
      <w:pPr>
        <w:ind w:firstLine="0"/>
        <w:rPr>
          <w:b/>
          <w:sz w:val="22"/>
          <w:szCs w:val="22"/>
        </w:rPr>
      </w:pPr>
    </w:p>
    <w:tbl>
      <w:tblPr>
        <w:tblW w:w="5083"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76"/>
        <w:gridCol w:w="1087"/>
        <w:gridCol w:w="976"/>
        <w:gridCol w:w="975"/>
        <w:gridCol w:w="1047"/>
        <w:gridCol w:w="650"/>
        <w:gridCol w:w="695"/>
      </w:tblGrid>
      <w:tr w:rsidR="00D62CBB" w:rsidRPr="00603AA3" w:rsidTr="00D62CBB">
        <w:trPr>
          <w:tblHeader/>
        </w:trPr>
        <w:tc>
          <w:tcPr>
            <w:tcW w:w="2062" w:type="pct"/>
            <w:shd w:val="clear" w:color="auto" w:fill="FFFFFF"/>
            <w:noWrap/>
            <w:vAlign w:val="center"/>
            <w:hideMark/>
          </w:tcPr>
          <w:p w:rsidR="00D334EB" w:rsidRPr="00603AA3" w:rsidRDefault="00D334EB" w:rsidP="00D334EB">
            <w:pPr>
              <w:ind w:firstLine="0"/>
              <w:jc w:val="left"/>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Oznaka</w:t>
            </w:r>
          </w:p>
        </w:tc>
        <w:tc>
          <w:tcPr>
            <w:tcW w:w="60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D334EB" w:rsidRPr="00603AA3" w:rsidRDefault="00D334EB" w:rsidP="00D334EB">
            <w:pPr>
              <w:ind w:firstLine="0"/>
              <w:jc w:val="center"/>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Izvršenje za</w:t>
            </w:r>
          </w:p>
          <w:p w:rsidR="00D334EB" w:rsidRPr="00603AA3" w:rsidRDefault="00D334EB" w:rsidP="00D334EB">
            <w:pPr>
              <w:ind w:firstLine="0"/>
              <w:jc w:val="center"/>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 (1)</w:t>
            </w:r>
          </w:p>
        </w:tc>
        <w:tc>
          <w:tcPr>
            <w:tcW w:w="525"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D334EB" w:rsidRPr="00603AA3" w:rsidRDefault="00D334EB" w:rsidP="00D334EB">
            <w:pPr>
              <w:ind w:firstLine="0"/>
              <w:jc w:val="center"/>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Izvorni plan</w:t>
            </w:r>
          </w:p>
          <w:p w:rsidR="00D334EB" w:rsidRPr="00603AA3" w:rsidRDefault="00D334EB" w:rsidP="00D334EB">
            <w:pPr>
              <w:ind w:firstLine="0"/>
              <w:jc w:val="center"/>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(2.)</w:t>
            </w:r>
          </w:p>
        </w:tc>
        <w:tc>
          <w:tcPr>
            <w:tcW w:w="53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D334EB" w:rsidRPr="00603AA3" w:rsidRDefault="00D334EB" w:rsidP="00D334EB">
            <w:pPr>
              <w:ind w:firstLine="0"/>
              <w:jc w:val="center"/>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Tekući plan</w:t>
            </w:r>
          </w:p>
          <w:p w:rsidR="00D334EB" w:rsidRPr="00603AA3" w:rsidRDefault="00D334EB" w:rsidP="00D334EB">
            <w:pPr>
              <w:ind w:firstLine="0"/>
              <w:jc w:val="center"/>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(3.)</w:t>
            </w:r>
          </w:p>
        </w:tc>
        <w:tc>
          <w:tcPr>
            <w:tcW w:w="58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D334EB" w:rsidRPr="00603AA3" w:rsidRDefault="00D334EB" w:rsidP="00D62CBB">
            <w:pPr>
              <w:ind w:firstLine="0"/>
              <w:jc w:val="center"/>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Ostvarenje</w:t>
            </w:r>
          </w:p>
          <w:p w:rsidR="00D334EB" w:rsidRPr="00603AA3" w:rsidRDefault="00D334EB" w:rsidP="00D334EB">
            <w:pPr>
              <w:ind w:firstLine="0"/>
              <w:jc w:val="center"/>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(4.)</w:t>
            </w:r>
          </w:p>
        </w:tc>
        <w:tc>
          <w:tcPr>
            <w:tcW w:w="355"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D334EB" w:rsidRPr="00603AA3" w:rsidRDefault="00D334EB" w:rsidP="00D334EB">
            <w:pPr>
              <w:ind w:firstLine="0"/>
              <w:jc w:val="center"/>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Indeks</w:t>
            </w:r>
          </w:p>
          <w:p w:rsidR="00D334EB" w:rsidRPr="00603AA3" w:rsidRDefault="00D334EB" w:rsidP="00D334EB">
            <w:pPr>
              <w:ind w:firstLine="0"/>
              <w:jc w:val="left"/>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 (5.)</w:t>
            </w:r>
          </w:p>
        </w:tc>
        <w:tc>
          <w:tcPr>
            <w:tcW w:w="33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D334EB" w:rsidRPr="00603AA3" w:rsidRDefault="00D334EB" w:rsidP="00D334EB">
            <w:pPr>
              <w:ind w:firstLine="0"/>
              <w:jc w:val="center"/>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Indeks</w:t>
            </w:r>
          </w:p>
          <w:p w:rsidR="00D334EB" w:rsidRPr="00603AA3" w:rsidRDefault="00D334EB" w:rsidP="00D334EB">
            <w:pPr>
              <w:ind w:firstLine="0"/>
              <w:jc w:val="left"/>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4./3. (6.)</w:t>
            </w:r>
          </w:p>
        </w:tc>
      </w:tr>
      <w:tr w:rsidR="00D62CBB" w:rsidRPr="00603AA3"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603AA3" w:rsidRDefault="00D334EB" w:rsidP="00D334EB">
            <w:pPr>
              <w:ind w:firstLine="0"/>
              <w:jc w:val="lef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SVEUKUPNO RASHODI I IZDACI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2.271.442,28</w:t>
            </w:r>
          </w:p>
        </w:tc>
        <w:tc>
          <w:tcPr>
            <w:tcW w:w="52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2.793.664,00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2.793.664,00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2.626.852,33</w:t>
            </w:r>
          </w:p>
        </w:tc>
        <w:tc>
          <w:tcPr>
            <w:tcW w:w="35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115,65</w:t>
            </w:r>
          </w:p>
        </w:tc>
        <w:tc>
          <w:tcPr>
            <w:tcW w:w="33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94,03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1005067 GRAD VARAŽDIN</w:t>
            </w:r>
          </w:p>
        </w:tc>
        <w:tc>
          <w:tcPr>
            <w:tcW w:w="60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2.271.442,28</w:t>
            </w:r>
          </w:p>
        </w:tc>
        <w:tc>
          <w:tcPr>
            <w:tcW w:w="52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2.793.664,00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2.793.664,00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2.626.852,33</w:t>
            </w:r>
          </w:p>
        </w:tc>
        <w:tc>
          <w:tcPr>
            <w:tcW w:w="35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115,65</w:t>
            </w:r>
          </w:p>
        </w:tc>
        <w:tc>
          <w:tcPr>
            <w:tcW w:w="33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94,03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Glava: 41 OSNOVNO ŠKOLSTVO</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2.271.442,28</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2.793.664,00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2.793.664,00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2.626.852,33</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115,65</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94,03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JAVNA UPRAVA I ADMINISTRACIJA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71.674,11</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81.887,00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81.887,00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81.100,11</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113,15</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99,04</w:t>
            </w:r>
          </w:p>
        </w:tc>
      </w:tr>
      <w:tr w:rsidR="00D62CBB" w:rsidRPr="00603AA3"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lef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 Program: SUFINANCIRANJE PROJEKATA EU - DRUŠTVENE DJELATNOSTI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70.813,44</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79.873,81</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112,79</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080023 Projekt PONOS IV - P</w:t>
            </w:r>
            <w:r w:rsidR="00642496"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moćnika u Nastavi - O</w:t>
            </w:r>
            <w:r w:rsidR="00642496"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igurajmo učenicima s teškoćama u razvoju</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46.434,18</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16.134,18</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16.134,18</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30.300,00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51 Pomoći iz državnog proračuna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5.200,00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5539 Projekt "PONOS" IV</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25.100,00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080025 Projekt PONOS V – P</w:t>
            </w:r>
            <w:r w:rsidR="00642496"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moćnika u Nastavi – O</w:t>
            </w:r>
            <w:r w:rsidR="00642496"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igurajmo učenicima s teškoćama u razvoju</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24.379,26</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79.873,81</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327,63</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4.900,00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19.310,00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19.310,00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19.046,41</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388,70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98,63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4.900,00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19.310,00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19.310,00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19.046,41</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388,70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98,63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19.310,00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19.310,00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Rashodi za zaposlene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18.200,00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18.200,00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19.479,26</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61.350,00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61.350,00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60.827,40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312,27</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99,15</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5545 Projekt "PONOS" V</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19.479,26</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61.350,00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61.350,00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60.827,40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312,27</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99,15</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61.350,00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61.350,00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Rashodi za zaposlene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603AA3"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lef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 Program: CIVILNO DRUŠTVO</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860,67</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1.226,30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142,48</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99,94</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090019 Dječji participativni proračun</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860,67</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1.226,30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142,48</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99,94</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860,67</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1.226,30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142,48</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99,94</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860,67</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1.226,30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142,48</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99,94</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PREDŠKOLSKI ODGOJ I OBRAZOVANJE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2.199.768,17</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2.711.777,00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2.711.777,00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2.545.752,22</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115,73</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93,88</w:t>
            </w:r>
          </w:p>
        </w:tc>
      </w:tr>
      <w:tr w:rsidR="00D62CBB" w:rsidRPr="00603AA3"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lef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 Program: PLAĆE I MATERIJALNA PRAVA DJELATNIKA OŠ</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1.576.495,99</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1.913.785,00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1.913.785,00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1.808.449,97</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114,71</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94,50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510001 Plaće za djelatnike osnovnih škola iz državnog proračuna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1.576.495,99</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1.913.785,00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1.913.785,00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1.808.449,97</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114,71</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94,50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1.576.495,99</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1.913.785,00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1.913.785,00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1.808.449,97</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114,71</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94,50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51 Pomoći iz državnog proračuna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1.576.495,99</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1.913.785,00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1.913.785,00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1.808.449,97</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114,71</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94,50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1.913.785,00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1.913.785,00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Rashodi za zaposlene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1.905.135,00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1.905.135,00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8.650,00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8.650,00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603AA3"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lef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 Program: FINANCIRANJE ZAKONSKOG STANDARDA U ŠKOLAMA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107.154,29</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98.245,00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98.245,00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98.245,00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91,69</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540001 Financiranje materijalnih rashoda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82.154,29</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85.500,00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85.500,00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85.500,00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104,07</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82.154,29</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12 Decentralizacija školstvo</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82.154,29</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85.500,00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85.500,00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85.500,00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5701 OŠ-Decentralizirana sredstva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85.500,00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85.500,00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85.500,00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85.500,00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85.500,00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84.840,00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84.840,00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Financijski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540003 Održavanje i opremanje OŠ</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25.000,00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50,98</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25.000,00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12 Decentralizacija školstvo</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25.000,00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5701 OŠ-Decentralizirana sredstva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Rashodi za nabavu nefinancijske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Rashodi za nabavu proizvedene dugotrajne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12.745,00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603AA3"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lef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 Program: PROGRAMI U OSNOVNIM ŠKOLAMA IZNAD STANDARDA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516.117,89</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699.747,00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699.747,00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639.057,25</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123,82</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603AA3" w:rsidRDefault="00D334EB" w:rsidP="00D334EB">
            <w:pPr>
              <w:ind w:firstLine="0"/>
              <w:jc w:val="right"/>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AA3">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91,33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550001 Produženi boravak</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258.950,68</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353.954,00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353.954,00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328.072,57</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126,69</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92,69</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165.960,72</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175.800,00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175.800,00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172.971,87</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104,22</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98,39</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165.960,72</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175.800,00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175.800,00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172.971,87</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104,22</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98,39</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175.800,00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175.800,00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Rashodi za zaposlene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173.400,00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173.400,00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3 Ostali i vlastiti prihodi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92.989,96</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157.394,00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157.394,00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139.803,54</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150,34</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88,82</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32 Ostali prihodi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92.989,96</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157.394,00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157.394,00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139.803,54</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150,34</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88,82</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127.394,00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127.394,00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Rashodi za zaposlene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5.550,00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5.550,00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121.844,00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121.844,00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Rashodi za nabavu nefinancijske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Rashodi za nabavu proizvedene dugotrajne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9 Rezultat višak+/manjak -</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20.760,00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20.760,00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15.297,16</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73,69</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97 Rezultat-vlastiti prihodi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20.760,00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20.760,00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15.297,16</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73,69</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20.760,00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20.760,00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20.760,00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20.760,00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550003 Program rada s darovitim učenicima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901,48</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3 Ostali i vlastiti prihodi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901,48</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32 Ostali prihodi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901,48</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550008 Maturalna putovanja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1.884,00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1.555,00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82,54</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77,75</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3 Ostali i vlastiti prihodi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1.884,00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1.555,00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82,54</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77,75</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32 Ostali prihodi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1.884,00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1.555,00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82,54</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77,75</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550011 Stručno usavršavanje nastavnika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1.195,58</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1.265,25</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105,83</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97,33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Izvor: 5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1.195,58</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1.265,25</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105,83</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97,33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51 Pomoći iz državnog proračuna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1.195,58</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1.265,25</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105,83</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97,33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1.104,00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1.104,00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1.104,00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1.104,00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Rashodi za nabavu nefinancijske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196,00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196,00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Rashodi za nabavu proizvedene dugotrajne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196,00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196,00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550013 Školske manifestacije i ostali programi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727,17</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1.340,00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1.340,00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669,64</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92,09</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49,97</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3 Ostali i vlastiti prihodi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727,17</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1.340,00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1.340,00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669,64</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92,09</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49,97</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31 Vlastiti prihodi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727,17</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1.340,00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1.340,00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669,64</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92,09</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49,97</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1.240,00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1.240,00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1.240,00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1.240,00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Rashodi za nabavu nefinancijske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Rashodi za nabavu proizvedene dugotrajne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550014 Održavanje objekata osnovnih škola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100.610,26</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173.423,00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173.423,00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152.608,50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151,68</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91.178,96</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9.670,00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9.670,00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9.669,88</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10,61</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91.178,96</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9.670,00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9.670,00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9.669,88</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10,61</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Rashodi za nabavu nefinancijske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9.670,00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9.670,00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Rashodi za nabavu proizvedene dugotrajne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9.670,00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9.670,00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3 Ostali i vlastiti prihodi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9.431,30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99.671,00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99.671,00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80.958,62</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858,40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81,23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31 Vlastiti prihodi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9.431,30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99.671,00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99.671,00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80.958,62</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858,40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81,23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57.736,00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57.736,00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57.736,00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57.736,00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Rashodi za nabavu nefinancijske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41.935,00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41.935,00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Rashodi za nabavu proizvedene dugotrajne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41.935,00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41.935,00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4 Prihodi za posebne namjene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18.702,00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18.702,00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16.600,00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88,76</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402 Komunalna naknada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18.702,00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18.702,00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16.600,00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88,76</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4.290,00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4.290,00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4.290,00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4.290,00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Rashodi za nabavu nefinancijske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14.412,00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14.412,00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Rashodi za nabavu proizvedene dugotrajne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14.412,00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14.412,00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Rashodi za nabavu nefinancijske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45.380,00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45.380,00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 Rashodi za dodatna ulaganja na nefinancijskoj imovini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45.380,00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45.380,00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550020 Dodatne i dopunske aktivnosti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9.233,90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11.282,00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11.282,00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12.424,73</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134,56</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110,13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6.838,75</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4.132,00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4.132,00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4.131,24</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60,41</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99,98</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6.838,75</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4.132,00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4.132,00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4.131,24</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60,41</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99,98</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4.132,00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4.132,00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4.132,00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4.132,00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2.247,13</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7.150,00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7.150,00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8.293,49</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369,07</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115,99</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51 Pomoći iz državnog proračuna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775,02</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6.020,00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6.020,00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7.167,24</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924,78</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119,06</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6.020,00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6.020,00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5.870,00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5.870,00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37 Naknade građanima i kućanstvima na temelju osiguranja i druge naknade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52 Ostale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1.472,11</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1.126,25</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76,51</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99,67</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Rashodi za zaposlene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689,00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689,00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441,00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441,00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6 Donacije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148,02</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611 Donacije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148,02</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550024 Školski medeni dan</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205,00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97,56</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205,00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97,56</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51 Pomoći iz državnog proračuna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205,00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97,56</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550025 Školsko mlijeko</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1.416,14</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926,64</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65,43</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99,96</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1.416,14</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926,64</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65,43</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99,96</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51 Pomoći iz državnog proračuna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1.416,14</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926,64</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65,43</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99,96</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927,00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927,00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550038 Drugi obrazovni materijal za učenike OŠ</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23.146,35</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21.973,00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21.973,00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21.972,38</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94,93</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23.146,35</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21.973,00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21.973,00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21.972,38</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94,93</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23.146,35</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21.973,00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21.973,00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21.972,38</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94,93</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21.973,00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21.973,00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 Naknade građanima i kućanstvima na temelju osiguranja i druge naknade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21.973,00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21.973,00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550039 Udžbenici za učenike osnovnih škola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25.986,11</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24.828,00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24.828,00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24.838,43</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95,58</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100,04</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25.986,11</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24.828,00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24.828,00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24.838,43</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95,58</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100,04</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51 Pomoći iz državnog proračuna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25.986,11</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24.828,00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24.828,00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24.838,43</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95,58</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100,04</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20.768,00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20.768,00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 Naknade građanima i kućanstvima na temelju osiguranja i druge naknade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20.768,00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20.768,00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Rashodi za nabavu nefinancijske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4.060,00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4.060,00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Rashodi za nabavu proizvedene dugotrajne imovine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4.060,00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4.060,00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550048 Projekt "Higijenski ulošci u školama"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1.005,89</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98,42</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1.005,89</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98,42</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51 Pomoći iz državnog proračuna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1.005,89</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98,42</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 Ostali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550055 Besplatni topli obrok</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88.953,81</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87.330,00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98,17</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87,33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88.953,81</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87.330,00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98,17</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87,33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51 Pomoći iz državnog proračuna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88.953,81</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87.330,00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98,17</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87,33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550059 Pomoćnici u nastavi u osnovnim školama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4.830,00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4.830,00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4.329,00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89,63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4.830,00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4.830,00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4.329,00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89,63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4.830,00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4.830,00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4.329,00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89,63</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4.830,00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4.830,00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Rashodi za zaposlene</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550060 Koracima do znanja u osnovnim školama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1.901,52</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1.875,11</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98,61</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69,45</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1.901,52</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1.875,11</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98,61</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69,45</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11 Opći prihodi i primici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1.901,52</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1.875,11</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98,61</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69,45</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D62CBB" w:rsidRPr="00EF2340" w:rsidTr="00D62CBB">
        <w:tc>
          <w:tcPr>
            <w:tcW w:w="206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lef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2.700,00</w:t>
            </w:r>
          </w:p>
        </w:tc>
        <w:tc>
          <w:tcPr>
            <w:tcW w:w="53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2.700,00</w:t>
            </w:r>
          </w:p>
        </w:tc>
        <w:tc>
          <w:tcPr>
            <w:tcW w:w="5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34EB" w:rsidRPr="00EF2340" w:rsidRDefault="00D334EB" w:rsidP="00D334EB">
            <w:pPr>
              <w:ind w:firstLine="0"/>
              <w:jc w:val="right"/>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340">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bl>
    <w:p w:rsidR="00EF2340" w:rsidRDefault="00EF2340" w:rsidP="00AD234B">
      <w:pPr>
        <w:ind w:firstLine="0"/>
        <w:rPr>
          <w:sz w:val="18"/>
          <w:szCs w:val="18"/>
        </w:rPr>
      </w:pPr>
    </w:p>
    <w:p w:rsidR="00EF2340" w:rsidRDefault="00EF2340" w:rsidP="00603AA3">
      <w:pPr>
        <w:ind w:firstLine="0"/>
        <w:rPr>
          <w:sz w:val="18"/>
          <w:szCs w:val="18"/>
        </w:rPr>
      </w:pPr>
    </w:p>
    <w:p w:rsidR="00AC1A77" w:rsidRPr="005E7DD6" w:rsidRDefault="00AC1A77" w:rsidP="002F5040">
      <w:pPr>
        <w:ind w:firstLine="0"/>
        <w:jc w:val="center"/>
        <w:rPr>
          <w:b/>
        </w:rPr>
      </w:pPr>
      <w:r w:rsidRPr="005E7DD6">
        <w:rPr>
          <w:b/>
        </w:rPr>
        <w:t>Članak 3.</w:t>
      </w:r>
    </w:p>
    <w:p w:rsidR="00AC1A77" w:rsidRPr="005E7DD6" w:rsidRDefault="00AC1A77" w:rsidP="002F5040">
      <w:pPr>
        <w:ind w:firstLine="0"/>
        <w:jc w:val="center"/>
        <w:rPr>
          <w:b/>
        </w:rPr>
      </w:pPr>
    </w:p>
    <w:p w:rsidR="00AC1A77" w:rsidRDefault="00AC1A77" w:rsidP="002F5040">
      <w:pPr>
        <w:ind w:firstLine="0"/>
        <w:jc w:val="center"/>
        <w:rPr>
          <w:b/>
        </w:rPr>
      </w:pPr>
      <w:r w:rsidRPr="005E7DD6">
        <w:rPr>
          <w:b/>
        </w:rPr>
        <w:t>SAŽETAK DJELOKRUGA RADA</w:t>
      </w:r>
    </w:p>
    <w:p w:rsidR="00D06661" w:rsidRDefault="00D06661" w:rsidP="00794A7F">
      <w:pPr>
        <w:ind w:firstLine="0"/>
        <w:jc w:val="center"/>
        <w:rPr>
          <w:b/>
        </w:rPr>
      </w:pPr>
    </w:p>
    <w:p w:rsidR="00A40FFD" w:rsidRPr="005E7DD6" w:rsidRDefault="00A40FFD" w:rsidP="00A40FFD">
      <w:pPr>
        <w:ind w:firstLine="481"/>
        <w:rPr>
          <w:sz w:val="20"/>
          <w:szCs w:val="20"/>
        </w:rPr>
      </w:pPr>
      <w:r w:rsidRPr="005E7DD6">
        <w:rPr>
          <w:sz w:val="20"/>
          <w:szCs w:val="20"/>
        </w:rPr>
        <w:t>Redovna djelatnost I. OSNOVNE ŠKOLE VARAŽDIN je odgoj i  obrazovanje djece osnovnoškolskog uzrasta. Nastavni rad učenika I.-IV. razreda odvija se u školskoj zgradi izgrađenoj 1933. godine i po potrebi obnavljanoj. Za potrebe nastave i drugih oblika odgojno-obrazovnog rada  koristi se 12 klasičnih učionica, informatička učionica, knjižnica s manjom čitaonicom i 2 učionice  u koje se ulazi iz školskog dvorišta, a koriste se za izvođenje nastave vjeronauka i tehničke kulture.</w:t>
      </w:r>
    </w:p>
    <w:p w:rsidR="00A40FFD" w:rsidRPr="005E7DD6" w:rsidRDefault="00A40FFD" w:rsidP="00A40FFD">
      <w:pPr>
        <w:ind w:firstLine="481"/>
        <w:rPr>
          <w:sz w:val="20"/>
          <w:szCs w:val="20"/>
        </w:rPr>
      </w:pPr>
      <w:r w:rsidRPr="005E7DD6">
        <w:rPr>
          <w:sz w:val="20"/>
          <w:szCs w:val="20"/>
        </w:rPr>
        <w:t xml:space="preserve"> Nastavni rad učenika V.-VIII. razreda odvija se u novoizgrađenoj školskoj zgradi 2008. godine u 4 specijalizirane i 7 klasičnih učionica. Škola radi u jednoj smjeni u petodnevnom radnom tjednu. </w:t>
      </w:r>
    </w:p>
    <w:p w:rsidR="00A40FFD" w:rsidRPr="005E7DD6" w:rsidRDefault="00A40FFD" w:rsidP="00A40FFD">
      <w:pPr>
        <w:ind w:firstLine="481"/>
        <w:rPr>
          <w:sz w:val="20"/>
          <w:szCs w:val="20"/>
        </w:rPr>
      </w:pPr>
      <w:r w:rsidRPr="005E7DD6">
        <w:rPr>
          <w:sz w:val="20"/>
          <w:szCs w:val="20"/>
        </w:rPr>
        <w:t>Nastava se odvija prema nastavnim planovima i programima koje je donijelo Ministarstvo znanosti</w:t>
      </w:r>
      <w:r>
        <w:rPr>
          <w:sz w:val="20"/>
          <w:szCs w:val="20"/>
        </w:rPr>
        <w:t>,</w:t>
      </w:r>
      <w:r w:rsidRPr="005E7DD6">
        <w:rPr>
          <w:sz w:val="20"/>
          <w:szCs w:val="20"/>
        </w:rPr>
        <w:t xml:space="preserve"> obrazovanja</w:t>
      </w:r>
      <w:r>
        <w:rPr>
          <w:sz w:val="20"/>
          <w:szCs w:val="20"/>
        </w:rPr>
        <w:t xml:space="preserve">  i mladih, a </w:t>
      </w:r>
      <w:r w:rsidRPr="005E7DD6">
        <w:rPr>
          <w:sz w:val="20"/>
          <w:szCs w:val="20"/>
        </w:rPr>
        <w:t xml:space="preserve"> prema Godišnjem planu i programu rada škole i Školskom kurikulumu koji se donose za svaku školsku godinu.</w:t>
      </w:r>
    </w:p>
    <w:p w:rsidR="00A40FFD" w:rsidRPr="005E7DD6" w:rsidRDefault="00A40FFD" w:rsidP="00A40FFD">
      <w:pPr>
        <w:ind w:firstLine="481"/>
        <w:rPr>
          <w:sz w:val="20"/>
          <w:szCs w:val="20"/>
        </w:rPr>
      </w:pPr>
      <w:r w:rsidRPr="005E7DD6">
        <w:rPr>
          <w:sz w:val="20"/>
          <w:szCs w:val="20"/>
        </w:rPr>
        <w:t xml:space="preserve"> Nastava se odvija u slijedećim oblicima: redovna, izborna, dopunska i  dodatna. Učenici se prema vlastitim interesima uključuju u grupe i sekcije slobodnih aktivnosti.</w:t>
      </w:r>
    </w:p>
    <w:p w:rsidR="00A40FFD" w:rsidRPr="005E7DD6" w:rsidRDefault="00A40FFD" w:rsidP="00A40FFD">
      <w:pPr>
        <w:ind w:firstLine="481"/>
        <w:rPr>
          <w:sz w:val="20"/>
          <w:szCs w:val="20"/>
        </w:rPr>
      </w:pPr>
      <w:r w:rsidRPr="005E7DD6">
        <w:rPr>
          <w:sz w:val="20"/>
          <w:szCs w:val="20"/>
        </w:rPr>
        <w:t xml:space="preserve">Školu polazi </w:t>
      </w:r>
      <w:r>
        <w:rPr>
          <w:sz w:val="20"/>
          <w:szCs w:val="20"/>
        </w:rPr>
        <w:t>367</w:t>
      </w:r>
      <w:r w:rsidRPr="005E7DD6">
        <w:rPr>
          <w:sz w:val="20"/>
          <w:szCs w:val="20"/>
        </w:rPr>
        <w:t xml:space="preserve"> učenika u 2</w:t>
      </w:r>
      <w:r>
        <w:rPr>
          <w:sz w:val="20"/>
          <w:szCs w:val="20"/>
        </w:rPr>
        <w:t>2</w:t>
      </w:r>
      <w:r w:rsidRPr="005E7DD6">
        <w:rPr>
          <w:sz w:val="20"/>
          <w:szCs w:val="20"/>
        </w:rPr>
        <w:t xml:space="preserve"> razredna odjela. U školi je zaposleno </w:t>
      </w:r>
      <w:r>
        <w:rPr>
          <w:sz w:val="20"/>
          <w:szCs w:val="20"/>
        </w:rPr>
        <w:t>60</w:t>
      </w:r>
      <w:r w:rsidRPr="005E7DD6">
        <w:rPr>
          <w:sz w:val="20"/>
          <w:szCs w:val="20"/>
        </w:rPr>
        <w:t xml:space="preserve"> djelatnika: 26 učitelja predmetne nastave, 11 učitelja razredne nastave, 3 stručna suradnika, 6 učiteljica u produženom boravku, 11 administrativno-tehničkih radnika</w:t>
      </w:r>
      <w:r>
        <w:rPr>
          <w:sz w:val="20"/>
          <w:szCs w:val="20"/>
        </w:rPr>
        <w:t>, 1 operativni djelatnik za sigurnost i civilnu zaštitu</w:t>
      </w:r>
      <w:r w:rsidRPr="005E7DD6">
        <w:rPr>
          <w:sz w:val="20"/>
          <w:szCs w:val="20"/>
        </w:rPr>
        <w:t xml:space="preserve"> i ravnateljica. U šk. g. 202</w:t>
      </w:r>
      <w:r>
        <w:rPr>
          <w:sz w:val="20"/>
          <w:szCs w:val="20"/>
        </w:rPr>
        <w:t>4</w:t>
      </w:r>
      <w:r w:rsidRPr="005E7DD6">
        <w:rPr>
          <w:sz w:val="20"/>
          <w:szCs w:val="20"/>
        </w:rPr>
        <w:t>./202</w:t>
      </w:r>
      <w:r>
        <w:rPr>
          <w:sz w:val="20"/>
          <w:szCs w:val="20"/>
        </w:rPr>
        <w:t>5</w:t>
      </w:r>
      <w:r w:rsidRPr="005E7DD6">
        <w:rPr>
          <w:sz w:val="20"/>
          <w:szCs w:val="20"/>
        </w:rPr>
        <w:t xml:space="preserve">. u školi </w:t>
      </w:r>
      <w:r>
        <w:rPr>
          <w:sz w:val="20"/>
          <w:szCs w:val="20"/>
        </w:rPr>
        <w:t>je radilo 6</w:t>
      </w:r>
      <w:r w:rsidRPr="005E7DD6">
        <w:rPr>
          <w:sz w:val="20"/>
          <w:szCs w:val="20"/>
        </w:rPr>
        <w:t xml:space="preserve"> pomoćnika u nastavi</w:t>
      </w:r>
      <w:r>
        <w:rPr>
          <w:sz w:val="20"/>
          <w:szCs w:val="20"/>
        </w:rPr>
        <w:t>, a u 2025./2026. taj broj je ostao isti.</w:t>
      </w:r>
    </w:p>
    <w:p w:rsidR="00A40FFD" w:rsidRPr="005E7DD6" w:rsidRDefault="00A40FFD" w:rsidP="00A40FFD">
      <w:pPr>
        <w:ind w:firstLine="481"/>
        <w:rPr>
          <w:sz w:val="20"/>
          <w:szCs w:val="20"/>
        </w:rPr>
      </w:pPr>
      <w:r w:rsidRPr="005E7DD6">
        <w:rPr>
          <w:sz w:val="20"/>
          <w:szCs w:val="20"/>
        </w:rPr>
        <w:t xml:space="preserve"> Škola planira i dalje isti broj razrednih odjela unatoč toga što je broj učenika na školskom području manji, ali već dulji niz godina u I. razred se upisuju učenici sa drugih upisnih područja.</w:t>
      </w:r>
    </w:p>
    <w:p w:rsidR="00B42425" w:rsidRDefault="00B42425" w:rsidP="00B42425">
      <w:pPr>
        <w:spacing w:before="120"/>
        <w:ind w:firstLine="0"/>
        <w:rPr>
          <w:sz w:val="20"/>
          <w:szCs w:val="20"/>
        </w:rPr>
      </w:pPr>
    </w:p>
    <w:p w:rsidR="00AC1A77" w:rsidRPr="005E7DD6" w:rsidRDefault="00AC1A77" w:rsidP="00B42425">
      <w:pPr>
        <w:spacing w:before="120"/>
        <w:ind w:firstLine="0"/>
        <w:jc w:val="center"/>
        <w:rPr>
          <w:b/>
        </w:rPr>
      </w:pPr>
      <w:r w:rsidRPr="005E7DD6">
        <w:rPr>
          <w:b/>
        </w:rPr>
        <w:t xml:space="preserve">Članak </w:t>
      </w:r>
      <w:r w:rsidR="00AD234B" w:rsidRPr="005E7DD6">
        <w:rPr>
          <w:b/>
        </w:rPr>
        <w:t>4</w:t>
      </w:r>
      <w:r w:rsidRPr="005E7DD6">
        <w:rPr>
          <w:b/>
        </w:rPr>
        <w:t>.</w:t>
      </w:r>
    </w:p>
    <w:p w:rsidR="00D06661" w:rsidRDefault="00AC1A77" w:rsidP="00444DEC">
      <w:pPr>
        <w:spacing w:before="120"/>
        <w:ind w:firstLine="0"/>
        <w:jc w:val="center"/>
        <w:rPr>
          <w:b/>
        </w:rPr>
      </w:pPr>
      <w:r w:rsidRPr="005E7DD6">
        <w:rPr>
          <w:b/>
        </w:rPr>
        <w:t>ORGANIZACIJSKA STRUKTURA</w:t>
      </w:r>
    </w:p>
    <w:p w:rsidR="00444DEC" w:rsidRDefault="00444DEC" w:rsidP="00444DEC">
      <w:pPr>
        <w:spacing w:before="120"/>
        <w:ind w:firstLine="0"/>
        <w:jc w:val="center"/>
        <w:rPr>
          <w:b/>
        </w:rPr>
      </w:pPr>
    </w:p>
    <w:p w:rsidR="00D06661" w:rsidRPr="005E7DD6" w:rsidRDefault="00D06661" w:rsidP="00D06661">
      <w:pPr>
        <w:ind w:firstLine="708"/>
        <w:rPr>
          <w:rFonts w:eastAsiaTheme="minorEastAsia"/>
          <w:sz w:val="20"/>
          <w:szCs w:val="20"/>
        </w:rPr>
      </w:pPr>
      <w:r w:rsidRPr="005E7DD6">
        <w:rPr>
          <w:rFonts w:eastAsiaTheme="minorEastAsia"/>
          <w:sz w:val="20"/>
          <w:szCs w:val="20"/>
        </w:rPr>
        <w:t xml:space="preserve">Podizanje standarda u radu s učenicima i kvalitetno obrazovanje i odgoj učenika temelj su  rada u školi.  To se ostvaruje kroz kontinuirano usavršavanje učitelja i  razvoj njihovih kompetencija. Cijeni se kreativnost, suradnički odnosi i težnja timskom radu. Rezultat toga je napredovanje u zvanju učitelja. U zvanje izvrsnog savjetnika promovirano je 4 učitelja, u zvanje savjetnika </w:t>
      </w:r>
      <w:r>
        <w:rPr>
          <w:rFonts w:eastAsiaTheme="minorEastAsia"/>
          <w:sz w:val="20"/>
          <w:szCs w:val="20"/>
        </w:rPr>
        <w:t>4</w:t>
      </w:r>
      <w:r w:rsidRPr="005E7DD6">
        <w:rPr>
          <w:rFonts w:eastAsiaTheme="minorEastAsia"/>
          <w:sz w:val="20"/>
          <w:szCs w:val="20"/>
        </w:rPr>
        <w:t xml:space="preserve"> učitelja i ravnateljica, a u zvanje mentora 5 učitelja. Također  su </w:t>
      </w:r>
      <w:r>
        <w:rPr>
          <w:rFonts w:eastAsiaTheme="minorEastAsia"/>
          <w:sz w:val="20"/>
          <w:szCs w:val="20"/>
        </w:rPr>
        <w:t>3</w:t>
      </w:r>
      <w:r w:rsidRPr="005E7DD6">
        <w:rPr>
          <w:rFonts w:eastAsiaTheme="minorEastAsia"/>
          <w:sz w:val="20"/>
          <w:szCs w:val="20"/>
        </w:rPr>
        <w:t xml:space="preserve"> učitelja i ravnateljica  voditelji županijskih stručnih vijeća</w:t>
      </w:r>
      <w:r>
        <w:rPr>
          <w:rFonts w:eastAsiaTheme="minorEastAsia"/>
          <w:sz w:val="20"/>
          <w:szCs w:val="20"/>
        </w:rPr>
        <w:t xml:space="preserve"> (u </w:t>
      </w:r>
      <w:proofErr w:type="spellStart"/>
      <w:r>
        <w:rPr>
          <w:rFonts w:eastAsiaTheme="minorEastAsia"/>
          <w:sz w:val="20"/>
          <w:szCs w:val="20"/>
        </w:rPr>
        <w:t>šk.godini</w:t>
      </w:r>
      <w:proofErr w:type="spellEnd"/>
      <w:r>
        <w:rPr>
          <w:rFonts w:eastAsiaTheme="minorEastAsia"/>
          <w:sz w:val="20"/>
          <w:szCs w:val="20"/>
        </w:rPr>
        <w:t xml:space="preserve"> 2025./2026. njih 4)</w:t>
      </w:r>
      <w:r w:rsidRPr="005E7DD6">
        <w:rPr>
          <w:rFonts w:eastAsiaTheme="minorEastAsia"/>
          <w:sz w:val="20"/>
          <w:szCs w:val="20"/>
        </w:rPr>
        <w:t xml:space="preserve">. Škola redovito sudjeluje na gradskim, županijskim, državnim, međunarodnim i svjetskim natjecanjima. Tu se ističe sudjelovanje učenika u natjecanjima iz robotike. Škola provodi projekt grada Varaždina „Čarobna osmica“  koji se odnosi na izradu zdravih jelovnika i mijenjanja prehrambenih navika učenika.  </w:t>
      </w:r>
    </w:p>
    <w:p w:rsidR="002F5040" w:rsidRDefault="00D06661" w:rsidP="002F5040">
      <w:pPr>
        <w:ind w:firstLine="708"/>
        <w:rPr>
          <w:rFonts w:eastAsiaTheme="minorEastAsia"/>
          <w:sz w:val="20"/>
          <w:szCs w:val="20"/>
        </w:rPr>
      </w:pPr>
      <w:r w:rsidRPr="005E7DD6">
        <w:rPr>
          <w:rFonts w:eastAsiaTheme="minorEastAsia"/>
          <w:sz w:val="20"/>
          <w:szCs w:val="20"/>
        </w:rPr>
        <w:t xml:space="preserve"> Škola aplicira prijave  na </w:t>
      </w:r>
      <w:r>
        <w:rPr>
          <w:rFonts w:eastAsiaTheme="minorEastAsia"/>
          <w:sz w:val="20"/>
          <w:szCs w:val="20"/>
        </w:rPr>
        <w:t xml:space="preserve">različite projekte iz domene darovitih, slobodnih aktivnosti i  </w:t>
      </w:r>
      <w:proofErr w:type="spellStart"/>
      <w:r>
        <w:rPr>
          <w:rFonts w:eastAsiaTheme="minorEastAsia"/>
          <w:sz w:val="20"/>
          <w:szCs w:val="20"/>
        </w:rPr>
        <w:t>Er</w:t>
      </w:r>
      <w:r w:rsidR="00C540CA">
        <w:rPr>
          <w:rFonts w:eastAsiaTheme="minorEastAsia"/>
          <w:sz w:val="20"/>
          <w:szCs w:val="20"/>
        </w:rPr>
        <w:t>a</w:t>
      </w:r>
      <w:r>
        <w:rPr>
          <w:rFonts w:eastAsiaTheme="minorEastAsia"/>
          <w:sz w:val="20"/>
          <w:szCs w:val="20"/>
        </w:rPr>
        <w:t>smus</w:t>
      </w:r>
      <w:proofErr w:type="spellEnd"/>
      <w:r w:rsidRPr="005E7DD6">
        <w:rPr>
          <w:rFonts w:eastAsiaTheme="minorEastAsia"/>
          <w:sz w:val="20"/>
          <w:szCs w:val="20"/>
        </w:rPr>
        <w:t xml:space="preserve"> projekte. Rad s darovitim učenicima kontinuirano se provodi te se   za učenike  organiziraju različite radionice putem kojih se učenicima pruža napredak u njihovim specifičnim interesima i vještinama. U školi djeluje školska zadruga koja svojim aktivnostima nastoji učenicima približiti proizvodni proces i plasiranje gotovog proizvoda na tržište uz uvažavanje inovativnosti i kreativnosti učenika i  učiteljica voditeljica zadruge. Škola temeljem Godišnjeg plana i programa rada provodi terensku nastavu, školske izlete, školu u prirodi i maturalno putovanje za učenike. Također učenici sudjeluju i polažu  međunarodni ispit iz francuskog jezika DELF. Škola provodi samo</w:t>
      </w:r>
      <w:r w:rsidR="00EF2340">
        <w:rPr>
          <w:rFonts w:eastAsiaTheme="minorEastAsia"/>
          <w:sz w:val="20"/>
          <w:szCs w:val="20"/>
        </w:rPr>
        <w:t xml:space="preserve"> </w:t>
      </w:r>
      <w:r w:rsidRPr="005E7DD6">
        <w:rPr>
          <w:rFonts w:eastAsiaTheme="minorEastAsia"/>
          <w:sz w:val="20"/>
          <w:szCs w:val="20"/>
        </w:rPr>
        <w:t>vrednovanje svoga rada uvažavajući potrebe učenika, učitelja i roditelja. Pomoćnici u nastavi pružaju adekvatnu pomoć u radu učenicima sa specifičnim razvojnim potrebama i neizostavni su čimbenik u odgojno-obrazovnom procesu rada moderne škole.</w:t>
      </w:r>
      <w:r w:rsidR="002F5040">
        <w:rPr>
          <w:rFonts w:eastAsiaTheme="minorEastAsia"/>
          <w:sz w:val="20"/>
          <w:szCs w:val="20"/>
        </w:rPr>
        <w:t xml:space="preserve"> </w:t>
      </w:r>
      <w:r w:rsidRPr="005E7DD6">
        <w:rPr>
          <w:rFonts w:eastAsiaTheme="minorEastAsia"/>
          <w:sz w:val="20"/>
          <w:szCs w:val="20"/>
        </w:rPr>
        <w:t>Financijska sredstva su ponekad  limitirajući i ograničavajući faktor u provedbi modernizacije rada i bolje opremljenosti škole.</w:t>
      </w:r>
    </w:p>
    <w:p w:rsidR="00B56C08" w:rsidRPr="002F5040" w:rsidRDefault="00B56C08" w:rsidP="002F5040">
      <w:pPr>
        <w:ind w:firstLine="708"/>
        <w:jc w:val="center"/>
        <w:rPr>
          <w:rFonts w:eastAsiaTheme="minorEastAsia"/>
          <w:sz w:val="20"/>
          <w:szCs w:val="20"/>
        </w:rPr>
      </w:pPr>
      <w:r w:rsidRPr="005E7DD6">
        <w:rPr>
          <w:rFonts w:eastAsiaTheme="minorEastAsia"/>
          <w:b/>
        </w:rPr>
        <w:lastRenderedPageBreak/>
        <w:t>Članak 5.</w:t>
      </w:r>
    </w:p>
    <w:p w:rsidR="005E7DD6" w:rsidRPr="005E7DD6" w:rsidRDefault="005E7DD6" w:rsidP="00B56C08">
      <w:pPr>
        <w:ind w:firstLine="708"/>
        <w:jc w:val="center"/>
        <w:rPr>
          <w:rFonts w:eastAsiaTheme="minorEastAsia"/>
          <w:b/>
        </w:rPr>
      </w:pPr>
    </w:p>
    <w:p w:rsidR="00740C36" w:rsidRDefault="00B56C08" w:rsidP="006B500B">
      <w:pPr>
        <w:ind w:firstLine="708"/>
        <w:jc w:val="center"/>
        <w:rPr>
          <w:rFonts w:eastAsiaTheme="minorEastAsia"/>
          <w:b/>
          <w:sz w:val="20"/>
          <w:szCs w:val="20"/>
        </w:rPr>
      </w:pPr>
      <w:r w:rsidRPr="00C540CA">
        <w:rPr>
          <w:rFonts w:eastAsiaTheme="minorEastAsia"/>
          <w:b/>
          <w:sz w:val="20"/>
          <w:szCs w:val="20"/>
        </w:rPr>
        <w:t>OBRAZLOŽENJE FINANCIJSKOG PLANA I IZVRŠENJA</w:t>
      </w:r>
    </w:p>
    <w:p w:rsidR="00C540CA" w:rsidRPr="00C540CA" w:rsidRDefault="00C540CA" w:rsidP="006B500B">
      <w:pPr>
        <w:ind w:firstLine="708"/>
        <w:jc w:val="center"/>
        <w:rPr>
          <w:rFonts w:eastAsiaTheme="minorEastAsia"/>
          <w:b/>
          <w:sz w:val="20"/>
          <w:szCs w:val="20"/>
        </w:rPr>
      </w:pPr>
    </w:p>
    <w:p w:rsidR="00D334EB" w:rsidRPr="00C540CA" w:rsidRDefault="00740C36" w:rsidP="00740C36">
      <w:pPr>
        <w:ind w:firstLine="0"/>
        <w:rPr>
          <w:sz w:val="20"/>
          <w:szCs w:val="20"/>
        </w:rPr>
      </w:pPr>
      <w:r w:rsidRPr="00C540CA">
        <w:rPr>
          <w:sz w:val="20"/>
          <w:szCs w:val="20"/>
        </w:rPr>
        <w:t xml:space="preserve">Za izvršenje aktivnosti sadržanih u ovom programu planirana su sredstva u iznosima kako </w:t>
      </w:r>
    </w:p>
    <w:p w:rsidR="00740C36" w:rsidRPr="00C540CA" w:rsidRDefault="00740C36" w:rsidP="00740C36">
      <w:pPr>
        <w:ind w:firstLine="0"/>
        <w:rPr>
          <w:sz w:val="20"/>
          <w:szCs w:val="20"/>
        </w:rPr>
      </w:pPr>
      <w:r w:rsidRPr="00C540CA">
        <w:rPr>
          <w:sz w:val="20"/>
          <w:szCs w:val="20"/>
        </w:rPr>
        <w:t>slijedi:</w:t>
      </w:r>
    </w:p>
    <w:tbl>
      <w:tblPr>
        <w:tblW w:w="477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20"/>
        <w:gridCol w:w="1061"/>
        <w:gridCol w:w="1208"/>
        <w:gridCol w:w="1137"/>
        <w:gridCol w:w="929"/>
        <w:gridCol w:w="822"/>
        <w:gridCol w:w="862"/>
      </w:tblGrid>
      <w:tr w:rsidR="00CF6BA5" w:rsidRPr="00CD0237" w:rsidTr="00170E05">
        <w:trPr>
          <w:tblHeader/>
        </w:trPr>
        <w:tc>
          <w:tcPr>
            <w:tcW w:w="1555" w:type="pct"/>
            <w:shd w:val="clear" w:color="auto" w:fill="FFFFFF"/>
            <w:noWrap/>
            <w:vAlign w:val="center"/>
            <w:hideMark/>
          </w:tcPr>
          <w:p w:rsidR="00CF6BA5" w:rsidRPr="00CD0237" w:rsidRDefault="00CF6BA5" w:rsidP="00CF6BA5">
            <w:pPr>
              <w:ind w:firstLine="0"/>
              <w:jc w:val="left"/>
              <w:rPr>
                <w:b/>
                <w:sz w:val="16"/>
                <w:szCs w:val="16"/>
              </w:rPr>
            </w:pPr>
            <w:r w:rsidRPr="00CD0237">
              <w:rPr>
                <w:b/>
                <w:sz w:val="16"/>
                <w:szCs w:val="16"/>
              </w:rPr>
              <w:t>Oznaka</w:t>
            </w:r>
          </w:p>
        </w:tc>
        <w:tc>
          <w:tcPr>
            <w:tcW w:w="65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CF6BA5" w:rsidRPr="00CD0237" w:rsidRDefault="00CF6BA5" w:rsidP="00CF6BA5">
            <w:pPr>
              <w:ind w:firstLine="0"/>
              <w:jc w:val="center"/>
              <w:rPr>
                <w:b/>
                <w:sz w:val="16"/>
                <w:szCs w:val="16"/>
              </w:rPr>
            </w:pPr>
            <w:r w:rsidRPr="00CD0237">
              <w:rPr>
                <w:b/>
                <w:sz w:val="16"/>
                <w:szCs w:val="16"/>
              </w:rPr>
              <w:t>IZVRŠENJE</w:t>
            </w:r>
          </w:p>
          <w:p w:rsidR="00CF6BA5" w:rsidRPr="00CD0237" w:rsidRDefault="00CF6BA5" w:rsidP="00CF6BA5">
            <w:pPr>
              <w:ind w:firstLine="0"/>
              <w:jc w:val="center"/>
              <w:rPr>
                <w:b/>
                <w:sz w:val="16"/>
                <w:szCs w:val="16"/>
              </w:rPr>
            </w:pPr>
            <w:r w:rsidRPr="00CD0237">
              <w:rPr>
                <w:b/>
                <w:sz w:val="16"/>
                <w:szCs w:val="16"/>
              </w:rPr>
              <w:t>2024.(1.)</w:t>
            </w:r>
          </w:p>
        </w:tc>
        <w:tc>
          <w:tcPr>
            <w:tcW w:w="663"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CF6BA5" w:rsidRPr="00CD0237" w:rsidRDefault="00CF6BA5" w:rsidP="00CF6BA5">
            <w:pPr>
              <w:ind w:firstLine="0"/>
              <w:jc w:val="left"/>
              <w:rPr>
                <w:b/>
                <w:sz w:val="16"/>
                <w:szCs w:val="16"/>
              </w:rPr>
            </w:pPr>
            <w:r w:rsidRPr="00CD0237">
              <w:rPr>
                <w:b/>
                <w:sz w:val="16"/>
                <w:szCs w:val="16"/>
              </w:rPr>
              <w:t xml:space="preserve">IZVORNI PLAN </w:t>
            </w:r>
          </w:p>
          <w:p w:rsidR="00CF6BA5" w:rsidRPr="00CD0237" w:rsidRDefault="00CF6BA5" w:rsidP="00CF6BA5">
            <w:pPr>
              <w:ind w:firstLine="0"/>
              <w:jc w:val="center"/>
              <w:rPr>
                <w:b/>
                <w:sz w:val="16"/>
                <w:szCs w:val="16"/>
              </w:rPr>
            </w:pPr>
            <w:r w:rsidRPr="00CD0237">
              <w:rPr>
                <w:b/>
                <w:sz w:val="16"/>
                <w:szCs w:val="16"/>
              </w:rPr>
              <w:t>2025. (2.)</w:t>
            </w:r>
          </w:p>
        </w:tc>
        <w:tc>
          <w:tcPr>
            <w:tcW w:w="645"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CF6BA5" w:rsidRPr="00CD0237" w:rsidRDefault="00CF6BA5" w:rsidP="00CF6BA5">
            <w:pPr>
              <w:ind w:firstLine="0"/>
              <w:jc w:val="left"/>
              <w:rPr>
                <w:b/>
                <w:sz w:val="16"/>
                <w:szCs w:val="16"/>
              </w:rPr>
            </w:pPr>
            <w:r w:rsidRPr="00CD0237">
              <w:rPr>
                <w:b/>
                <w:sz w:val="16"/>
                <w:szCs w:val="16"/>
              </w:rPr>
              <w:t xml:space="preserve">TEKUĆI PLAN </w:t>
            </w:r>
          </w:p>
          <w:p w:rsidR="00CF6BA5" w:rsidRPr="00CD0237" w:rsidRDefault="00CF6BA5" w:rsidP="00CF6BA5">
            <w:pPr>
              <w:ind w:firstLine="0"/>
              <w:jc w:val="center"/>
              <w:rPr>
                <w:b/>
                <w:sz w:val="16"/>
                <w:szCs w:val="16"/>
              </w:rPr>
            </w:pPr>
            <w:r w:rsidRPr="00CD0237">
              <w:rPr>
                <w:b/>
                <w:sz w:val="16"/>
                <w:szCs w:val="16"/>
              </w:rPr>
              <w:t>2025. (3.)</w:t>
            </w:r>
          </w:p>
        </w:tc>
        <w:tc>
          <w:tcPr>
            <w:tcW w:w="504"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CF6BA5" w:rsidRPr="00CD0237" w:rsidRDefault="00CF6BA5" w:rsidP="00CF6BA5">
            <w:pPr>
              <w:ind w:firstLine="0"/>
              <w:jc w:val="left"/>
              <w:rPr>
                <w:b/>
                <w:sz w:val="16"/>
                <w:szCs w:val="16"/>
              </w:rPr>
            </w:pPr>
            <w:r w:rsidRPr="00CD0237">
              <w:rPr>
                <w:b/>
                <w:sz w:val="16"/>
                <w:szCs w:val="16"/>
              </w:rPr>
              <w:t>IZVRŠENJE</w:t>
            </w:r>
          </w:p>
          <w:p w:rsidR="00CF6BA5" w:rsidRPr="00CD0237" w:rsidRDefault="00CF6BA5" w:rsidP="00CF6BA5">
            <w:pPr>
              <w:ind w:firstLine="0"/>
              <w:jc w:val="center"/>
              <w:rPr>
                <w:b/>
                <w:sz w:val="16"/>
                <w:szCs w:val="16"/>
              </w:rPr>
            </w:pPr>
            <w:r w:rsidRPr="00CD0237">
              <w:rPr>
                <w:b/>
                <w:sz w:val="16"/>
                <w:szCs w:val="16"/>
              </w:rPr>
              <w:t>2025. (4.)</w:t>
            </w:r>
          </w:p>
        </w:tc>
        <w:tc>
          <w:tcPr>
            <w:tcW w:w="48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CF6BA5" w:rsidRPr="00CD0237" w:rsidRDefault="00CF6BA5" w:rsidP="00CF6BA5">
            <w:pPr>
              <w:ind w:firstLine="0"/>
              <w:jc w:val="center"/>
              <w:rPr>
                <w:b/>
                <w:sz w:val="16"/>
                <w:szCs w:val="16"/>
              </w:rPr>
            </w:pPr>
            <w:r w:rsidRPr="00CD0237">
              <w:rPr>
                <w:b/>
                <w:sz w:val="16"/>
                <w:szCs w:val="16"/>
              </w:rPr>
              <w:t>INDEKS</w:t>
            </w:r>
          </w:p>
          <w:p w:rsidR="00CF6BA5" w:rsidRPr="00CD0237" w:rsidRDefault="00CF6BA5" w:rsidP="00CF6BA5">
            <w:pPr>
              <w:ind w:firstLine="0"/>
              <w:jc w:val="left"/>
              <w:rPr>
                <w:b/>
                <w:sz w:val="16"/>
                <w:szCs w:val="16"/>
              </w:rPr>
            </w:pPr>
            <w:r w:rsidRPr="00CD0237">
              <w:rPr>
                <w:b/>
                <w:sz w:val="16"/>
                <w:szCs w:val="16"/>
              </w:rPr>
              <w:t xml:space="preserve">4/1*100 (5.) </w:t>
            </w:r>
          </w:p>
        </w:tc>
        <w:tc>
          <w:tcPr>
            <w:tcW w:w="499"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CF6BA5" w:rsidRPr="00CD0237" w:rsidRDefault="00CF6BA5" w:rsidP="00CF6BA5">
            <w:pPr>
              <w:ind w:firstLine="0"/>
              <w:jc w:val="center"/>
              <w:rPr>
                <w:b/>
                <w:sz w:val="16"/>
                <w:szCs w:val="16"/>
              </w:rPr>
            </w:pPr>
            <w:r w:rsidRPr="00CD0237">
              <w:rPr>
                <w:b/>
                <w:sz w:val="16"/>
                <w:szCs w:val="16"/>
              </w:rPr>
              <w:t>INDEKS</w:t>
            </w:r>
          </w:p>
          <w:p w:rsidR="00CF6BA5" w:rsidRPr="00CD0237" w:rsidRDefault="00CF6BA5" w:rsidP="00CF6BA5">
            <w:pPr>
              <w:ind w:firstLine="0"/>
              <w:jc w:val="left"/>
              <w:rPr>
                <w:b/>
                <w:sz w:val="16"/>
                <w:szCs w:val="16"/>
              </w:rPr>
            </w:pPr>
            <w:r w:rsidRPr="00CD0237">
              <w:rPr>
                <w:b/>
                <w:sz w:val="16"/>
                <w:szCs w:val="16"/>
              </w:rPr>
              <w:t xml:space="preserve"> 4/3*100 (6.) </w:t>
            </w:r>
          </w:p>
        </w:tc>
      </w:tr>
      <w:tr w:rsidR="00CF6BA5" w:rsidRPr="00CD0237" w:rsidTr="00170E05">
        <w:tc>
          <w:tcPr>
            <w:tcW w:w="155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left"/>
              <w:rPr>
                <w:b/>
                <w:bCs/>
                <w:sz w:val="16"/>
                <w:szCs w:val="16"/>
              </w:rPr>
            </w:pPr>
            <w:r w:rsidRPr="00CD0237">
              <w:rPr>
                <w:b/>
                <w:bCs/>
                <w:sz w:val="16"/>
                <w:szCs w:val="16"/>
              </w:rPr>
              <w:t>SVEUKUPNO</w:t>
            </w:r>
          </w:p>
        </w:tc>
        <w:tc>
          <w:tcPr>
            <w:tcW w:w="65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right"/>
              <w:rPr>
                <w:b/>
                <w:bCs/>
                <w:sz w:val="16"/>
                <w:szCs w:val="16"/>
              </w:rPr>
            </w:pPr>
            <w:r w:rsidRPr="00CD0237">
              <w:rPr>
                <w:b/>
                <w:bCs/>
                <w:sz w:val="16"/>
                <w:szCs w:val="16"/>
              </w:rPr>
              <w:t>2.271.442,28</w:t>
            </w:r>
          </w:p>
        </w:tc>
        <w:tc>
          <w:tcPr>
            <w:tcW w:w="66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right"/>
              <w:rPr>
                <w:b/>
                <w:bCs/>
                <w:sz w:val="16"/>
                <w:szCs w:val="16"/>
              </w:rPr>
            </w:pPr>
            <w:r w:rsidRPr="00CD0237">
              <w:rPr>
                <w:b/>
                <w:bCs/>
                <w:sz w:val="16"/>
                <w:szCs w:val="16"/>
              </w:rPr>
              <w:t>2.793.664,00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right"/>
              <w:rPr>
                <w:b/>
                <w:bCs/>
                <w:sz w:val="16"/>
                <w:szCs w:val="16"/>
              </w:rPr>
            </w:pPr>
            <w:r w:rsidRPr="00CD0237">
              <w:rPr>
                <w:b/>
                <w:bCs/>
                <w:sz w:val="16"/>
                <w:szCs w:val="16"/>
              </w:rPr>
              <w:t>2.793.664,00</w:t>
            </w:r>
          </w:p>
        </w:tc>
        <w:tc>
          <w:tcPr>
            <w:tcW w:w="50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right"/>
              <w:rPr>
                <w:b/>
                <w:bCs/>
                <w:sz w:val="16"/>
                <w:szCs w:val="16"/>
              </w:rPr>
            </w:pPr>
            <w:r w:rsidRPr="00CD0237">
              <w:rPr>
                <w:b/>
                <w:bCs/>
                <w:sz w:val="16"/>
                <w:szCs w:val="16"/>
              </w:rPr>
              <w:t>2.626.852,33</w:t>
            </w:r>
          </w:p>
        </w:tc>
        <w:tc>
          <w:tcPr>
            <w:tcW w:w="48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right"/>
              <w:rPr>
                <w:b/>
                <w:bCs/>
                <w:sz w:val="16"/>
                <w:szCs w:val="16"/>
              </w:rPr>
            </w:pPr>
            <w:r w:rsidRPr="00CD0237">
              <w:rPr>
                <w:b/>
                <w:bCs/>
                <w:sz w:val="16"/>
                <w:szCs w:val="16"/>
              </w:rPr>
              <w:t>115,65</w:t>
            </w:r>
          </w:p>
        </w:tc>
        <w:tc>
          <w:tcPr>
            <w:tcW w:w="499"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right"/>
              <w:rPr>
                <w:b/>
                <w:bCs/>
                <w:sz w:val="16"/>
                <w:szCs w:val="16"/>
              </w:rPr>
            </w:pPr>
            <w:r w:rsidRPr="00CD0237">
              <w:rPr>
                <w:b/>
                <w:bCs/>
                <w:sz w:val="16"/>
                <w:szCs w:val="16"/>
              </w:rPr>
              <w:t>94,03</w:t>
            </w:r>
          </w:p>
        </w:tc>
      </w:tr>
      <w:tr w:rsidR="00CF6BA5" w:rsidRPr="00CD0237" w:rsidTr="00170E05">
        <w:tc>
          <w:tcPr>
            <w:tcW w:w="155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left"/>
              <w:rPr>
                <w:b/>
                <w:bCs/>
                <w:sz w:val="16"/>
                <w:szCs w:val="16"/>
              </w:rPr>
            </w:pPr>
            <w:r w:rsidRPr="00CD0237">
              <w:rPr>
                <w:b/>
                <w:bCs/>
                <w:sz w:val="16"/>
                <w:szCs w:val="16"/>
              </w:rPr>
              <w:t>1005067 GRAD VARAŽDIN</w:t>
            </w:r>
          </w:p>
        </w:tc>
        <w:tc>
          <w:tcPr>
            <w:tcW w:w="65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right"/>
              <w:rPr>
                <w:bCs/>
                <w:sz w:val="16"/>
                <w:szCs w:val="16"/>
              </w:rPr>
            </w:pPr>
            <w:r w:rsidRPr="00CD0237">
              <w:rPr>
                <w:bCs/>
                <w:sz w:val="16"/>
                <w:szCs w:val="16"/>
              </w:rPr>
              <w:t>2.271.442,28</w:t>
            </w:r>
          </w:p>
        </w:tc>
        <w:tc>
          <w:tcPr>
            <w:tcW w:w="66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right"/>
              <w:rPr>
                <w:bCs/>
                <w:sz w:val="16"/>
                <w:szCs w:val="16"/>
              </w:rPr>
            </w:pPr>
            <w:r w:rsidRPr="00CD0237">
              <w:rPr>
                <w:bCs/>
                <w:sz w:val="16"/>
                <w:szCs w:val="16"/>
              </w:rPr>
              <w:t>2.793.664,00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right"/>
              <w:rPr>
                <w:bCs/>
                <w:sz w:val="16"/>
                <w:szCs w:val="16"/>
              </w:rPr>
            </w:pPr>
            <w:r w:rsidRPr="00CD0237">
              <w:rPr>
                <w:bCs/>
                <w:sz w:val="16"/>
                <w:szCs w:val="16"/>
              </w:rPr>
              <w:t>2.793.664,00</w:t>
            </w:r>
          </w:p>
        </w:tc>
        <w:tc>
          <w:tcPr>
            <w:tcW w:w="50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right"/>
              <w:rPr>
                <w:bCs/>
                <w:sz w:val="16"/>
                <w:szCs w:val="16"/>
              </w:rPr>
            </w:pPr>
            <w:r w:rsidRPr="00CD0237">
              <w:rPr>
                <w:bCs/>
                <w:sz w:val="16"/>
                <w:szCs w:val="16"/>
              </w:rPr>
              <w:t>2.626.852,33</w:t>
            </w:r>
          </w:p>
        </w:tc>
        <w:tc>
          <w:tcPr>
            <w:tcW w:w="48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right"/>
              <w:rPr>
                <w:bCs/>
                <w:sz w:val="16"/>
                <w:szCs w:val="16"/>
              </w:rPr>
            </w:pPr>
            <w:r w:rsidRPr="00CD0237">
              <w:rPr>
                <w:bCs/>
                <w:sz w:val="16"/>
                <w:szCs w:val="16"/>
              </w:rPr>
              <w:t>115,65</w:t>
            </w:r>
          </w:p>
        </w:tc>
        <w:tc>
          <w:tcPr>
            <w:tcW w:w="499"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F6BA5" w:rsidRPr="00CD0237" w:rsidRDefault="00CF6BA5" w:rsidP="00CF6BA5">
            <w:pPr>
              <w:ind w:firstLine="0"/>
              <w:jc w:val="right"/>
              <w:rPr>
                <w:bCs/>
                <w:sz w:val="16"/>
                <w:szCs w:val="16"/>
              </w:rPr>
            </w:pPr>
            <w:r w:rsidRPr="00CD0237">
              <w:rPr>
                <w:bCs/>
                <w:sz w:val="16"/>
                <w:szCs w:val="16"/>
              </w:rPr>
              <w:t>94,03</w:t>
            </w:r>
          </w:p>
        </w:tc>
      </w:tr>
      <w:tr w:rsidR="00CF6BA5" w:rsidRPr="00CD0237" w:rsidTr="00170E05">
        <w:tc>
          <w:tcPr>
            <w:tcW w:w="1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left"/>
              <w:rPr>
                <w:b/>
                <w:bCs/>
                <w:color w:val="000000"/>
                <w:sz w:val="16"/>
                <w:szCs w:val="16"/>
              </w:rPr>
            </w:pPr>
            <w:r w:rsidRPr="00CD0237">
              <w:rPr>
                <w:b/>
                <w:bCs/>
                <w:color w:val="000000"/>
                <w:sz w:val="16"/>
                <w:szCs w:val="16"/>
              </w:rPr>
              <w:t>Glava: 41 OSNOVNO ŠKOLSTVO</w:t>
            </w:r>
          </w:p>
        </w:tc>
        <w:tc>
          <w:tcPr>
            <w:tcW w:w="65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color w:val="000000"/>
                <w:sz w:val="16"/>
                <w:szCs w:val="16"/>
              </w:rPr>
            </w:pPr>
            <w:r w:rsidRPr="00CD0237">
              <w:rPr>
                <w:bCs/>
                <w:color w:val="000000"/>
                <w:sz w:val="16"/>
                <w:szCs w:val="16"/>
              </w:rPr>
              <w:t>2.271.442,28</w:t>
            </w:r>
          </w:p>
        </w:tc>
        <w:tc>
          <w:tcPr>
            <w:tcW w:w="6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color w:val="000000"/>
                <w:sz w:val="16"/>
                <w:szCs w:val="16"/>
              </w:rPr>
            </w:pPr>
            <w:r w:rsidRPr="00CD0237">
              <w:rPr>
                <w:bCs/>
                <w:color w:val="000000"/>
                <w:sz w:val="16"/>
                <w:szCs w:val="16"/>
              </w:rPr>
              <w:t>2.793.664,00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color w:val="000000"/>
                <w:sz w:val="16"/>
                <w:szCs w:val="16"/>
              </w:rPr>
            </w:pPr>
            <w:r w:rsidRPr="00CD0237">
              <w:rPr>
                <w:bCs/>
                <w:color w:val="000000"/>
                <w:sz w:val="16"/>
                <w:szCs w:val="16"/>
              </w:rPr>
              <w:t>2.793.664,00</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color w:val="000000"/>
                <w:sz w:val="16"/>
                <w:szCs w:val="16"/>
              </w:rPr>
            </w:pPr>
            <w:r w:rsidRPr="00CD0237">
              <w:rPr>
                <w:bCs/>
                <w:color w:val="000000"/>
                <w:sz w:val="16"/>
                <w:szCs w:val="16"/>
              </w:rPr>
              <w:t>2.626.852,33</w:t>
            </w:r>
          </w:p>
        </w:tc>
        <w:tc>
          <w:tcPr>
            <w:tcW w:w="4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color w:val="000000"/>
                <w:sz w:val="16"/>
                <w:szCs w:val="16"/>
              </w:rPr>
            </w:pPr>
            <w:r w:rsidRPr="00CD0237">
              <w:rPr>
                <w:bCs/>
                <w:color w:val="000000"/>
                <w:sz w:val="16"/>
                <w:szCs w:val="16"/>
              </w:rPr>
              <w:t>115,65</w:t>
            </w:r>
          </w:p>
        </w:tc>
        <w:tc>
          <w:tcPr>
            <w:tcW w:w="49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color w:val="000000"/>
                <w:sz w:val="16"/>
                <w:szCs w:val="16"/>
              </w:rPr>
            </w:pPr>
            <w:r w:rsidRPr="00CD0237">
              <w:rPr>
                <w:bCs/>
                <w:color w:val="000000"/>
                <w:sz w:val="16"/>
                <w:szCs w:val="16"/>
              </w:rPr>
              <w:t>94,03</w:t>
            </w:r>
          </w:p>
        </w:tc>
      </w:tr>
      <w:tr w:rsidR="00CF6BA5" w:rsidRPr="00CD0237" w:rsidTr="00170E05">
        <w:tc>
          <w:tcPr>
            <w:tcW w:w="1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left="170" w:firstLine="0"/>
              <w:jc w:val="left"/>
              <w:rPr>
                <w:b/>
                <w:bCs/>
                <w:sz w:val="16"/>
                <w:szCs w:val="16"/>
              </w:rPr>
            </w:pPr>
            <w:r w:rsidRPr="00CD0237">
              <w:rPr>
                <w:b/>
                <w:bCs/>
                <w:sz w:val="16"/>
                <w:szCs w:val="16"/>
              </w:rPr>
              <w:t>1 JAVNA UPRAVA I ADMINISTRACIJA</w:t>
            </w:r>
          </w:p>
        </w:tc>
        <w:tc>
          <w:tcPr>
            <w:tcW w:w="65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71.674,11</w:t>
            </w:r>
          </w:p>
        </w:tc>
        <w:tc>
          <w:tcPr>
            <w:tcW w:w="6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81.887,00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81.887,00</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81.100,11</w:t>
            </w:r>
          </w:p>
        </w:tc>
        <w:tc>
          <w:tcPr>
            <w:tcW w:w="4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113,15</w:t>
            </w:r>
          </w:p>
        </w:tc>
        <w:tc>
          <w:tcPr>
            <w:tcW w:w="49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99,04</w:t>
            </w:r>
          </w:p>
        </w:tc>
      </w:tr>
      <w:tr w:rsidR="00CF6BA5" w:rsidRPr="00CD0237" w:rsidTr="00170E05">
        <w:tc>
          <w:tcPr>
            <w:tcW w:w="1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left="227" w:firstLine="0"/>
              <w:jc w:val="left"/>
              <w:rPr>
                <w:b/>
                <w:bCs/>
                <w:sz w:val="16"/>
                <w:szCs w:val="16"/>
              </w:rPr>
            </w:pPr>
            <w:r w:rsidRPr="00CD0237">
              <w:rPr>
                <w:b/>
                <w:bCs/>
                <w:sz w:val="16"/>
                <w:szCs w:val="16"/>
              </w:rPr>
              <w:t>08 Program: SUFINANCIRANJE PROJEKATA EU - DRUŠTVENE DJELATNOSTI</w:t>
            </w:r>
          </w:p>
        </w:tc>
        <w:tc>
          <w:tcPr>
            <w:tcW w:w="65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70.813,44</w:t>
            </w:r>
          </w:p>
        </w:tc>
        <w:tc>
          <w:tcPr>
            <w:tcW w:w="6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80.660,00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80.660,00</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79.873,81</w:t>
            </w:r>
          </w:p>
        </w:tc>
        <w:tc>
          <w:tcPr>
            <w:tcW w:w="4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112,79</w:t>
            </w:r>
          </w:p>
        </w:tc>
        <w:tc>
          <w:tcPr>
            <w:tcW w:w="49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99,03</w:t>
            </w:r>
          </w:p>
        </w:tc>
      </w:tr>
      <w:tr w:rsidR="00CF6BA5" w:rsidRPr="00CD0237" w:rsidTr="00170E05">
        <w:tc>
          <w:tcPr>
            <w:tcW w:w="1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left="227" w:firstLine="0"/>
              <w:jc w:val="left"/>
              <w:rPr>
                <w:b/>
                <w:bCs/>
                <w:sz w:val="16"/>
                <w:szCs w:val="16"/>
              </w:rPr>
            </w:pPr>
            <w:r w:rsidRPr="00CD0237">
              <w:rPr>
                <w:b/>
                <w:bCs/>
                <w:sz w:val="16"/>
                <w:szCs w:val="16"/>
              </w:rPr>
              <w:t>09 Program: CIVILNO DRUŠTVO</w:t>
            </w:r>
          </w:p>
        </w:tc>
        <w:tc>
          <w:tcPr>
            <w:tcW w:w="65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860,67</w:t>
            </w:r>
          </w:p>
        </w:tc>
        <w:tc>
          <w:tcPr>
            <w:tcW w:w="6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1.227,00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1.227,00</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1.226,30</w:t>
            </w:r>
          </w:p>
        </w:tc>
        <w:tc>
          <w:tcPr>
            <w:tcW w:w="4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142,48</w:t>
            </w:r>
          </w:p>
        </w:tc>
        <w:tc>
          <w:tcPr>
            <w:tcW w:w="49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99,94</w:t>
            </w:r>
          </w:p>
        </w:tc>
      </w:tr>
      <w:tr w:rsidR="00CF6BA5" w:rsidRPr="00CD0237" w:rsidTr="00170E05">
        <w:tc>
          <w:tcPr>
            <w:tcW w:w="1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left="170" w:firstLine="0"/>
              <w:jc w:val="left"/>
              <w:rPr>
                <w:b/>
                <w:bCs/>
                <w:sz w:val="16"/>
                <w:szCs w:val="16"/>
              </w:rPr>
            </w:pPr>
            <w:r w:rsidRPr="00CD0237">
              <w:rPr>
                <w:b/>
                <w:bCs/>
                <w:sz w:val="16"/>
                <w:szCs w:val="16"/>
              </w:rPr>
              <w:t>5 PREDŠKOLSKI ODGOJ I OBRAZOVANJE</w:t>
            </w:r>
          </w:p>
        </w:tc>
        <w:tc>
          <w:tcPr>
            <w:tcW w:w="65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2.199.768,17</w:t>
            </w:r>
          </w:p>
        </w:tc>
        <w:tc>
          <w:tcPr>
            <w:tcW w:w="6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2.711.777,00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2.711.777,00</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2.545.752,22</w:t>
            </w:r>
          </w:p>
        </w:tc>
        <w:tc>
          <w:tcPr>
            <w:tcW w:w="4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115,73</w:t>
            </w:r>
          </w:p>
        </w:tc>
        <w:tc>
          <w:tcPr>
            <w:tcW w:w="49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93,88</w:t>
            </w:r>
          </w:p>
        </w:tc>
      </w:tr>
      <w:tr w:rsidR="00CF6BA5" w:rsidRPr="00CD0237" w:rsidTr="00170E05">
        <w:tc>
          <w:tcPr>
            <w:tcW w:w="1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left="227" w:firstLine="0"/>
              <w:jc w:val="left"/>
              <w:rPr>
                <w:b/>
                <w:bCs/>
                <w:sz w:val="16"/>
                <w:szCs w:val="16"/>
              </w:rPr>
            </w:pPr>
            <w:r w:rsidRPr="00CD0237">
              <w:rPr>
                <w:b/>
                <w:bCs/>
                <w:sz w:val="16"/>
                <w:szCs w:val="16"/>
              </w:rPr>
              <w:t>51 Program: PLAĆE I MATERIJALNA PRAVA DJELATNIKA OŠ</w:t>
            </w:r>
          </w:p>
        </w:tc>
        <w:tc>
          <w:tcPr>
            <w:tcW w:w="65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1.576.495,99</w:t>
            </w:r>
          </w:p>
        </w:tc>
        <w:tc>
          <w:tcPr>
            <w:tcW w:w="6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1.913.785,00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1.913.785,00</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1.808.449,97</w:t>
            </w:r>
          </w:p>
        </w:tc>
        <w:tc>
          <w:tcPr>
            <w:tcW w:w="4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114,71</w:t>
            </w:r>
          </w:p>
        </w:tc>
        <w:tc>
          <w:tcPr>
            <w:tcW w:w="49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94,50</w:t>
            </w:r>
          </w:p>
        </w:tc>
      </w:tr>
      <w:tr w:rsidR="00CF6BA5" w:rsidRPr="00CD0237" w:rsidTr="00170E05">
        <w:tc>
          <w:tcPr>
            <w:tcW w:w="1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left="227" w:firstLine="0"/>
              <w:jc w:val="left"/>
              <w:rPr>
                <w:b/>
                <w:bCs/>
                <w:sz w:val="16"/>
                <w:szCs w:val="16"/>
              </w:rPr>
            </w:pPr>
            <w:r w:rsidRPr="00CD0237">
              <w:rPr>
                <w:b/>
                <w:bCs/>
                <w:sz w:val="16"/>
                <w:szCs w:val="16"/>
              </w:rPr>
              <w:t>54 Program: FINANCIRANJE ZAKONSKOG STANDARDA U ŠKOLAMA</w:t>
            </w:r>
          </w:p>
        </w:tc>
        <w:tc>
          <w:tcPr>
            <w:tcW w:w="65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107.154,29</w:t>
            </w:r>
          </w:p>
        </w:tc>
        <w:tc>
          <w:tcPr>
            <w:tcW w:w="6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98.245,00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98.245,00</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98.245,00</w:t>
            </w:r>
          </w:p>
        </w:tc>
        <w:tc>
          <w:tcPr>
            <w:tcW w:w="4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91,69</w:t>
            </w:r>
          </w:p>
        </w:tc>
        <w:tc>
          <w:tcPr>
            <w:tcW w:w="49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100,00</w:t>
            </w:r>
          </w:p>
        </w:tc>
      </w:tr>
      <w:tr w:rsidR="00CF6BA5" w:rsidRPr="00CD0237" w:rsidTr="00170E05">
        <w:tc>
          <w:tcPr>
            <w:tcW w:w="15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left="227" w:firstLine="0"/>
              <w:jc w:val="left"/>
              <w:rPr>
                <w:b/>
                <w:bCs/>
                <w:sz w:val="16"/>
                <w:szCs w:val="16"/>
              </w:rPr>
            </w:pPr>
            <w:r w:rsidRPr="00CD0237">
              <w:rPr>
                <w:b/>
                <w:bCs/>
                <w:sz w:val="16"/>
                <w:szCs w:val="16"/>
              </w:rPr>
              <w:t>55 Program: PROGRAMI U OSNOVNIM ŠKOLAMA IZNAD STANDARDA</w:t>
            </w:r>
          </w:p>
        </w:tc>
        <w:tc>
          <w:tcPr>
            <w:tcW w:w="65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516.117,89</w:t>
            </w:r>
          </w:p>
        </w:tc>
        <w:tc>
          <w:tcPr>
            <w:tcW w:w="6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699.747,00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699.747,00</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639.057,25</w:t>
            </w:r>
          </w:p>
        </w:tc>
        <w:tc>
          <w:tcPr>
            <w:tcW w:w="4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123,82</w:t>
            </w:r>
          </w:p>
        </w:tc>
        <w:tc>
          <w:tcPr>
            <w:tcW w:w="49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F6BA5" w:rsidRPr="00CD0237" w:rsidRDefault="00CF6BA5" w:rsidP="00CF6BA5">
            <w:pPr>
              <w:ind w:firstLine="0"/>
              <w:jc w:val="right"/>
              <w:rPr>
                <w:bCs/>
                <w:sz w:val="16"/>
                <w:szCs w:val="16"/>
              </w:rPr>
            </w:pPr>
            <w:r w:rsidRPr="00CD0237">
              <w:rPr>
                <w:bCs/>
                <w:sz w:val="16"/>
                <w:szCs w:val="16"/>
              </w:rPr>
              <w:t>91,33</w:t>
            </w:r>
          </w:p>
        </w:tc>
      </w:tr>
    </w:tbl>
    <w:p w:rsidR="00366150" w:rsidRDefault="00366150" w:rsidP="00740C36">
      <w:pPr>
        <w:ind w:firstLine="0"/>
      </w:pPr>
    </w:p>
    <w:p w:rsidR="00740C36" w:rsidRPr="00CF6BA5" w:rsidRDefault="00740C36" w:rsidP="00D334EB">
      <w:pPr>
        <w:ind w:firstLine="0"/>
        <w:rPr>
          <w:b/>
        </w:rPr>
      </w:pPr>
    </w:p>
    <w:p w:rsidR="00740C36" w:rsidRPr="002E040D" w:rsidRDefault="00740C36" w:rsidP="002E040D">
      <w:pPr>
        <w:pStyle w:val="Odlomakpopisa"/>
        <w:numPr>
          <w:ilvl w:val="0"/>
          <w:numId w:val="17"/>
        </w:numPr>
        <w:rPr>
          <w:b/>
          <w:sz w:val="20"/>
          <w:szCs w:val="20"/>
        </w:rPr>
      </w:pPr>
      <w:bookmarkStart w:id="4" w:name="_Hlk223067683"/>
      <w:bookmarkStart w:id="5" w:name="_Hlk171587371"/>
      <w:r w:rsidRPr="002E040D">
        <w:rPr>
          <w:b/>
          <w:sz w:val="20"/>
          <w:szCs w:val="20"/>
        </w:rPr>
        <w:t>PRIHODI  I PRIMICI</w:t>
      </w:r>
    </w:p>
    <w:p w:rsidR="002E040D" w:rsidRPr="002E040D" w:rsidRDefault="002E040D" w:rsidP="002E040D">
      <w:pPr>
        <w:pStyle w:val="Odlomakpopisa"/>
        <w:ind w:firstLine="0"/>
        <w:rPr>
          <w:b/>
          <w:sz w:val="20"/>
          <w:szCs w:val="20"/>
        </w:rPr>
      </w:pPr>
    </w:p>
    <w:p w:rsidR="00740C36" w:rsidRPr="005E7DD6" w:rsidRDefault="00740C36" w:rsidP="00740C36">
      <w:pPr>
        <w:ind w:firstLine="481"/>
        <w:rPr>
          <w:sz w:val="20"/>
          <w:szCs w:val="20"/>
        </w:rPr>
      </w:pPr>
      <w:r w:rsidRPr="005E7DD6">
        <w:rPr>
          <w:sz w:val="20"/>
          <w:szCs w:val="20"/>
        </w:rPr>
        <w:t xml:space="preserve">SVEUKUPNI OSTVARENI PRIHODI: </w:t>
      </w:r>
      <w:r w:rsidRPr="005E7DD6">
        <w:rPr>
          <w:b/>
          <w:sz w:val="20"/>
          <w:szCs w:val="20"/>
        </w:rPr>
        <w:t>=</w:t>
      </w:r>
      <w:r w:rsidR="006B500B">
        <w:rPr>
          <w:b/>
          <w:sz w:val="20"/>
          <w:szCs w:val="20"/>
        </w:rPr>
        <w:t>2.</w:t>
      </w:r>
      <w:r w:rsidR="00BF63A0">
        <w:rPr>
          <w:b/>
          <w:sz w:val="20"/>
          <w:szCs w:val="20"/>
        </w:rPr>
        <w:t>370.817,38</w:t>
      </w:r>
    </w:p>
    <w:bookmarkEnd w:id="4"/>
    <w:p w:rsidR="00740C36" w:rsidRPr="005E7DD6" w:rsidRDefault="00740C36" w:rsidP="00740C36">
      <w:pPr>
        <w:ind w:firstLine="481"/>
        <w:rPr>
          <w:sz w:val="20"/>
          <w:szCs w:val="20"/>
        </w:rPr>
      </w:pPr>
      <w:r w:rsidRPr="005E7DD6">
        <w:rPr>
          <w:sz w:val="20"/>
          <w:szCs w:val="20"/>
        </w:rPr>
        <w:t>Sukladno financijskom planu izrađenom za 202</w:t>
      </w:r>
      <w:r w:rsidR="00D62CBB">
        <w:rPr>
          <w:sz w:val="20"/>
          <w:szCs w:val="20"/>
        </w:rPr>
        <w:t>5</w:t>
      </w:r>
      <w:r w:rsidRPr="005E7DD6">
        <w:rPr>
          <w:sz w:val="20"/>
          <w:szCs w:val="20"/>
        </w:rPr>
        <w:t>. godinu grad Varaždin ostvario je prihode za redovnu djelatnost škole tj. za plaće i prekovremeni rad djelatnika u Produženom boravku, te materijalne troškove produženog boravka, na troškove projekta Ponos koji zapošljava 9 djelatnika</w:t>
      </w:r>
      <w:r w:rsidR="00F93711">
        <w:rPr>
          <w:sz w:val="20"/>
          <w:szCs w:val="20"/>
        </w:rPr>
        <w:t xml:space="preserve"> </w:t>
      </w:r>
      <w:r w:rsidR="006B500B">
        <w:rPr>
          <w:sz w:val="20"/>
          <w:szCs w:val="20"/>
        </w:rPr>
        <w:t>(202</w:t>
      </w:r>
      <w:r w:rsidR="00F93711">
        <w:rPr>
          <w:sz w:val="20"/>
          <w:szCs w:val="20"/>
        </w:rPr>
        <w:t>5</w:t>
      </w:r>
      <w:r w:rsidR="006B500B">
        <w:rPr>
          <w:sz w:val="20"/>
          <w:szCs w:val="20"/>
        </w:rPr>
        <w:t>./202</w:t>
      </w:r>
      <w:r w:rsidR="00F93711">
        <w:rPr>
          <w:sz w:val="20"/>
          <w:szCs w:val="20"/>
        </w:rPr>
        <w:t>6</w:t>
      </w:r>
      <w:r w:rsidR="006B500B">
        <w:rPr>
          <w:sz w:val="20"/>
          <w:szCs w:val="20"/>
        </w:rPr>
        <w:t>.</w:t>
      </w:r>
      <w:r w:rsidR="00F93711">
        <w:rPr>
          <w:sz w:val="20"/>
          <w:szCs w:val="20"/>
        </w:rPr>
        <w:t xml:space="preserve"> </w:t>
      </w:r>
      <w:r w:rsidR="006B500B">
        <w:rPr>
          <w:sz w:val="20"/>
          <w:szCs w:val="20"/>
        </w:rPr>
        <w:t>-</w:t>
      </w:r>
      <w:r w:rsidR="00F93711">
        <w:rPr>
          <w:sz w:val="20"/>
          <w:szCs w:val="20"/>
        </w:rPr>
        <w:t>7</w:t>
      </w:r>
      <w:r w:rsidR="006B500B">
        <w:rPr>
          <w:sz w:val="20"/>
          <w:szCs w:val="20"/>
        </w:rPr>
        <w:t xml:space="preserve"> djelatnika)</w:t>
      </w:r>
      <w:r w:rsidRPr="005E7DD6">
        <w:rPr>
          <w:sz w:val="20"/>
          <w:szCs w:val="20"/>
        </w:rPr>
        <w:t xml:space="preserve"> – pomoćnika u nastavi, dnevnice učiteljima i pratiteljima djece na izlete i izvanškolske aktivnosti, usluge tekućeg i investicijskog održavanja. </w:t>
      </w:r>
    </w:p>
    <w:p w:rsidR="00740C36" w:rsidRPr="005E7DD6" w:rsidRDefault="00740C36" w:rsidP="00740C36">
      <w:pPr>
        <w:ind w:firstLine="481"/>
        <w:rPr>
          <w:sz w:val="20"/>
          <w:szCs w:val="20"/>
        </w:rPr>
      </w:pPr>
      <w:r w:rsidRPr="005E7DD6">
        <w:rPr>
          <w:sz w:val="20"/>
          <w:szCs w:val="20"/>
        </w:rPr>
        <w:t>Ovisno o interesu i potrebama najmoprimaca ostvarili smo prihode od najma dvorane u iznosu od =</w:t>
      </w:r>
      <w:r w:rsidR="00F93711">
        <w:rPr>
          <w:sz w:val="20"/>
          <w:szCs w:val="20"/>
        </w:rPr>
        <w:t>5.036,40</w:t>
      </w:r>
      <w:r w:rsidRPr="005E7DD6">
        <w:rPr>
          <w:sz w:val="20"/>
          <w:szCs w:val="20"/>
        </w:rPr>
        <w:t xml:space="preserve"> Eura, dok se ostali dio prihoda odnosi na uplate roditelja za školsku kuhinju i produženi boravak namijenjen isključivo prehrani učenika. Prihodi nastali iz transakcija i poslovnih događaja od strane ministarstva odnose se na prihode namijenjene isključivo za pokriće planiranih rashoda za troškove plaća djelatnika, jubilarnih nagrada, pomoći, stručno usavršavanje djelatnika i nabavu nove knjižnične građe.</w:t>
      </w:r>
    </w:p>
    <w:p w:rsidR="00740C36" w:rsidRDefault="00740C36" w:rsidP="00740C36">
      <w:pPr>
        <w:ind w:firstLine="481"/>
        <w:rPr>
          <w:sz w:val="20"/>
          <w:szCs w:val="20"/>
        </w:rPr>
      </w:pPr>
      <w:r w:rsidRPr="005E7DD6">
        <w:rPr>
          <w:sz w:val="20"/>
          <w:szCs w:val="20"/>
        </w:rPr>
        <w:t>Na početku izvještajnog razdoblja stanje novčanih sredstava iznosilo je =</w:t>
      </w:r>
      <w:r w:rsidR="00F93711">
        <w:rPr>
          <w:sz w:val="20"/>
          <w:szCs w:val="20"/>
        </w:rPr>
        <w:t>145.491,90</w:t>
      </w:r>
      <w:r w:rsidRPr="005E7DD6">
        <w:rPr>
          <w:sz w:val="20"/>
          <w:szCs w:val="20"/>
        </w:rPr>
        <w:t xml:space="preserve"> Eura te nakon ukupnih priljeva i odljeva s novčanih računa i blagajni stanje novčanih sredstava na kraju izvještajnog razdoblja</w:t>
      </w:r>
      <w:r w:rsidR="00BC27E4">
        <w:rPr>
          <w:sz w:val="20"/>
          <w:szCs w:val="20"/>
        </w:rPr>
        <w:t xml:space="preserve"> (</w:t>
      </w:r>
      <w:r w:rsidR="006B500B">
        <w:rPr>
          <w:sz w:val="20"/>
          <w:szCs w:val="20"/>
        </w:rPr>
        <w:t>31.12</w:t>
      </w:r>
      <w:r w:rsidR="00BC27E4">
        <w:rPr>
          <w:sz w:val="20"/>
          <w:szCs w:val="20"/>
        </w:rPr>
        <w:t>.202</w:t>
      </w:r>
      <w:r w:rsidR="00D62CBB">
        <w:rPr>
          <w:sz w:val="20"/>
          <w:szCs w:val="20"/>
        </w:rPr>
        <w:t>5</w:t>
      </w:r>
      <w:r w:rsidR="00BC27E4">
        <w:rPr>
          <w:sz w:val="20"/>
          <w:szCs w:val="20"/>
        </w:rPr>
        <w:t>.)</w:t>
      </w:r>
      <w:r w:rsidRPr="005E7DD6">
        <w:rPr>
          <w:sz w:val="20"/>
          <w:szCs w:val="20"/>
        </w:rPr>
        <w:t xml:space="preserve"> iznosi =</w:t>
      </w:r>
      <w:r w:rsidR="00F93711">
        <w:rPr>
          <w:sz w:val="20"/>
          <w:szCs w:val="20"/>
        </w:rPr>
        <w:t>57.634,78</w:t>
      </w:r>
      <w:r w:rsidRPr="005E7DD6">
        <w:rPr>
          <w:sz w:val="20"/>
          <w:szCs w:val="20"/>
        </w:rPr>
        <w:t xml:space="preserve"> Eura.</w:t>
      </w:r>
    </w:p>
    <w:p w:rsidR="002E040D" w:rsidRPr="005E7DD6" w:rsidRDefault="002E040D" w:rsidP="00740C36">
      <w:pPr>
        <w:ind w:firstLine="481"/>
        <w:rPr>
          <w:sz w:val="20"/>
          <w:szCs w:val="20"/>
        </w:rPr>
      </w:pPr>
    </w:p>
    <w:p w:rsidR="00740C36" w:rsidRPr="005E7DD6" w:rsidRDefault="00740C36" w:rsidP="00740C36">
      <w:pPr>
        <w:ind w:firstLine="481"/>
        <w:rPr>
          <w:sz w:val="20"/>
          <w:szCs w:val="20"/>
        </w:rPr>
      </w:pPr>
    </w:p>
    <w:p w:rsidR="00740C36" w:rsidRPr="002E040D" w:rsidRDefault="00740C36" w:rsidP="002E040D">
      <w:pPr>
        <w:pStyle w:val="Odlomakpopisa"/>
        <w:numPr>
          <w:ilvl w:val="0"/>
          <w:numId w:val="17"/>
        </w:numPr>
        <w:rPr>
          <w:b/>
          <w:sz w:val="20"/>
          <w:szCs w:val="20"/>
        </w:rPr>
      </w:pPr>
      <w:bookmarkStart w:id="6" w:name="_Hlk223067700"/>
      <w:r w:rsidRPr="002E040D">
        <w:rPr>
          <w:b/>
          <w:sz w:val="20"/>
          <w:szCs w:val="20"/>
        </w:rPr>
        <w:t>RASHODI I IZDACI</w:t>
      </w:r>
    </w:p>
    <w:p w:rsidR="002E040D" w:rsidRPr="002E040D" w:rsidRDefault="002E040D" w:rsidP="002E040D">
      <w:pPr>
        <w:ind w:left="360" w:firstLine="0"/>
        <w:rPr>
          <w:b/>
          <w:sz w:val="20"/>
          <w:szCs w:val="20"/>
        </w:rPr>
      </w:pPr>
    </w:p>
    <w:p w:rsidR="00740C36" w:rsidRPr="005E7DD6" w:rsidRDefault="00740C36" w:rsidP="00740C36">
      <w:pPr>
        <w:ind w:firstLine="481"/>
        <w:rPr>
          <w:sz w:val="20"/>
          <w:szCs w:val="20"/>
        </w:rPr>
      </w:pPr>
      <w:r w:rsidRPr="005E7DD6">
        <w:rPr>
          <w:sz w:val="20"/>
          <w:szCs w:val="20"/>
        </w:rPr>
        <w:t>SVEUKUPNI OSTVARENI RASHODI =</w:t>
      </w:r>
      <w:r w:rsidR="00F93711">
        <w:rPr>
          <w:b/>
          <w:sz w:val="20"/>
          <w:szCs w:val="20"/>
        </w:rPr>
        <w:t>2.</w:t>
      </w:r>
      <w:r w:rsidR="00C540CA">
        <w:rPr>
          <w:b/>
          <w:sz w:val="20"/>
          <w:szCs w:val="20"/>
        </w:rPr>
        <w:t>626.852,33</w:t>
      </w:r>
    </w:p>
    <w:bookmarkEnd w:id="6"/>
    <w:p w:rsidR="00740C36" w:rsidRPr="005E7DD6" w:rsidRDefault="00740C36" w:rsidP="00740C36">
      <w:pPr>
        <w:ind w:firstLine="481"/>
        <w:rPr>
          <w:sz w:val="20"/>
          <w:szCs w:val="20"/>
        </w:rPr>
      </w:pPr>
      <w:r w:rsidRPr="005E7DD6">
        <w:rPr>
          <w:sz w:val="20"/>
          <w:szCs w:val="20"/>
        </w:rPr>
        <w:t>Rashodi Ministarstva odnose se na rashode redovne djelatnosti osnovnih škola tj. plaće i naknade plaće djelatnika, te isplatu plaća  za prosinac 202</w:t>
      </w:r>
      <w:r w:rsidR="00F93711">
        <w:rPr>
          <w:sz w:val="20"/>
          <w:szCs w:val="20"/>
        </w:rPr>
        <w:t>5</w:t>
      </w:r>
      <w:r w:rsidRPr="005E7DD6">
        <w:rPr>
          <w:sz w:val="20"/>
          <w:szCs w:val="20"/>
        </w:rPr>
        <w:t>. u siječnju 202</w:t>
      </w:r>
      <w:r w:rsidR="00F93711">
        <w:rPr>
          <w:sz w:val="20"/>
          <w:szCs w:val="20"/>
        </w:rPr>
        <w:t>6</w:t>
      </w:r>
      <w:r w:rsidRPr="005E7DD6">
        <w:rPr>
          <w:sz w:val="20"/>
          <w:szCs w:val="20"/>
        </w:rPr>
        <w:t>., Stručno usavršavanje nastavnika, Udžbenici za učenike osnovnih škola. Iz istog izvora financiranja nastaju troškovi mjesečne naknade za nezapošljavanje invalidnih osoba.</w:t>
      </w:r>
    </w:p>
    <w:p w:rsidR="00603AA3" w:rsidRDefault="00740C36" w:rsidP="00C540CA">
      <w:pPr>
        <w:ind w:firstLine="708"/>
        <w:jc w:val="center"/>
        <w:rPr>
          <w:sz w:val="20"/>
          <w:szCs w:val="20"/>
        </w:rPr>
      </w:pPr>
      <w:r w:rsidRPr="005E7DD6">
        <w:rPr>
          <w:sz w:val="20"/>
          <w:szCs w:val="20"/>
        </w:rPr>
        <w:t>Upravni odjel grada Varaždina odobrava realizaciju rashoda vodeći se financijskim planom izrađenim za 202</w:t>
      </w:r>
      <w:r w:rsidR="00F93711">
        <w:rPr>
          <w:sz w:val="20"/>
          <w:szCs w:val="20"/>
        </w:rPr>
        <w:t>5</w:t>
      </w:r>
      <w:r w:rsidRPr="005E7DD6">
        <w:rPr>
          <w:sz w:val="20"/>
          <w:szCs w:val="20"/>
        </w:rPr>
        <w:t xml:space="preserve">. godinu i to namjenski za financiranje naknada troškova zaposlenih u Produženom boravku i sufinanciranje projekata Pomoćnika u nastavi – Ponos IV, </w:t>
      </w:r>
      <w:r w:rsidR="00BC27E4">
        <w:rPr>
          <w:sz w:val="20"/>
          <w:szCs w:val="20"/>
        </w:rPr>
        <w:t xml:space="preserve">financiranje </w:t>
      </w:r>
      <w:r w:rsidRPr="005E7DD6">
        <w:rPr>
          <w:sz w:val="20"/>
          <w:szCs w:val="20"/>
        </w:rPr>
        <w:t>materijaln</w:t>
      </w:r>
      <w:r w:rsidR="00BC27E4">
        <w:rPr>
          <w:sz w:val="20"/>
          <w:szCs w:val="20"/>
        </w:rPr>
        <w:t>ih rashoda</w:t>
      </w:r>
      <w:r w:rsidRPr="005E7DD6">
        <w:rPr>
          <w:sz w:val="20"/>
          <w:szCs w:val="20"/>
        </w:rPr>
        <w:t xml:space="preserve"> – održavanje i opremanje škole, Drugi obrazovni materijal za učenike, provođenje programa Školski medeni dan, Školska shema</w:t>
      </w:r>
      <w:r w:rsidR="00BC27E4">
        <w:rPr>
          <w:sz w:val="20"/>
          <w:szCs w:val="20"/>
        </w:rPr>
        <w:t>.</w:t>
      </w:r>
      <w:bookmarkEnd w:id="5"/>
    </w:p>
    <w:p w:rsidR="00F93711" w:rsidRDefault="00603AA3" w:rsidP="00CF6BA5">
      <w:pPr>
        <w:ind w:firstLine="708"/>
        <w:jc w:val="center"/>
        <w:rPr>
          <w:b/>
        </w:rPr>
      </w:pPr>
      <w:r w:rsidRPr="00603AA3">
        <w:rPr>
          <w:b/>
        </w:rPr>
        <w:lastRenderedPageBreak/>
        <w:t>Članak 6.</w:t>
      </w:r>
    </w:p>
    <w:p w:rsidR="00603AA3" w:rsidRPr="00603AA3" w:rsidRDefault="00603AA3" w:rsidP="00CF6BA5">
      <w:pPr>
        <w:ind w:firstLine="708"/>
        <w:jc w:val="center"/>
        <w:rPr>
          <w:b/>
        </w:rPr>
      </w:pPr>
    </w:p>
    <w:p w:rsidR="00C42557" w:rsidRDefault="00C42557" w:rsidP="00CF6BA5">
      <w:pPr>
        <w:ind w:firstLine="708"/>
        <w:rPr>
          <w:rFonts w:eastAsiaTheme="minorHAnsi"/>
          <w:b/>
          <w:sz w:val="22"/>
          <w:szCs w:val="22"/>
          <w:lang w:eastAsia="en-US"/>
        </w:rPr>
      </w:pPr>
      <w:r w:rsidRPr="00D334EB">
        <w:rPr>
          <w:rFonts w:eastAsiaTheme="minorHAnsi"/>
          <w:b/>
          <w:sz w:val="22"/>
          <w:szCs w:val="22"/>
          <w:lang w:eastAsia="en-US"/>
        </w:rPr>
        <w:t>POSEBAN IZVJEŠTAJ O GODIŠNJEM IZVRŠENJU</w:t>
      </w:r>
    </w:p>
    <w:p w:rsidR="00CF6BA5" w:rsidRPr="00CF6BA5" w:rsidRDefault="00CF6BA5" w:rsidP="00CF6BA5">
      <w:pPr>
        <w:ind w:firstLine="708"/>
        <w:rPr>
          <w:sz w:val="20"/>
          <w:szCs w:val="20"/>
        </w:rPr>
      </w:pPr>
    </w:p>
    <w:p w:rsidR="00C42557" w:rsidRPr="00637460" w:rsidRDefault="00C42557" w:rsidP="00C42557">
      <w:pPr>
        <w:numPr>
          <w:ilvl w:val="0"/>
          <w:numId w:val="18"/>
        </w:numPr>
        <w:spacing w:after="160" w:line="259" w:lineRule="auto"/>
        <w:contextualSpacing/>
        <w:jc w:val="left"/>
        <w:rPr>
          <w:rFonts w:eastAsiaTheme="minorHAnsi"/>
          <w:sz w:val="20"/>
          <w:szCs w:val="20"/>
          <w:lang w:eastAsia="en-US"/>
        </w:rPr>
      </w:pPr>
      <w:r w:rsidRPr="00637460">
        <w:rPr>
          <w:rFonts w:eastAsiaTheme="minorHAnsi"/>
          <w:sz w:val="20"/>
          <w:szCs w:val="20"/>
          <w:lang w:eastAsia="en-US"/>
        </w:rPr>
        <w:t>Izvještaj o zaduživanju na domaćem i stranom tržištu novca i kapitala</w:t>
      </w:r>
    </w:p>
    <w:p w:rsidR="00C42557" w:rsidRPr="00637460" w:rsidRDefault="00C42557" w:rsidP="00C42557">
      <w:pPr>
        <w:spacing w:after="160"/>
        <w:ind w:left="720" w:firstLine="0"/>
        <w:contextualSpacing/>
        <w:jc w:val="left"/>
        <w:rPr>
          <w:rFonts w:eastAsiaTheme="minorHAnsi"/>
          <w:sz w:val="20"/>
          <w:szCs w:val="20"/>
          <w:lang w:eastAsia="en-US"/>
        </w:rPr>
      </w:pPr>
      <w:r w:rsidRPr="00637460">
        <w:rPr>
          <w:rFonts w:eastAsiaTheme="minorHAnsi"/>
          <w:sz w:val="20"/>
          <w:szCs w:val="20"/>
          <w:lang w:eastAsia="en-US"/>
        </w:rPr>
        <w:t>I.</w:t>
      </w:r>
      <w:r w:rsidR="00642496" w:rsidRPr="00637460">
        <w:rPr>
          <w:rFonts w:eastAsiaTheme="minorHAnsi"/>
          <w:sz w:val="20"/>
          <w:szCs w:val="20"/>
          <w:lang w:eastAsia="en-US"/>
        </w:rPr>
        <w:t xml:space="preserve"> </w:t>
      </w:r>
      <w:r w:rsidRPr="00637460">
        <w:rPr>
          <w:rFonts w:eastAsiaTheme="minorHAnsi"/>
          <w:sz w:val="20"/>
          <w:szCs w:val="20"/>
          <w:lang w:eastAsia="en-US"/>
        </w:rPr>
        <w:t>Osnovna škola Varaždin nema zaduženja na domaćem i stranom tržištu novca i kapitala u 202</w:t>
      </w:r>
      <w:r w:rsidR="00D334EB" w:rsidRPr="00637460">
        <w:rPr>
          <w:rFonts w:eastAsiaTheme="minorHAnsi"/>
          <w:sz w:val="20"/>
          <w:szCs w:val="20"/>
          <w:lang w:eastAsia="en-US"/>
        </w:rPr>
        <w:t>5</w:t>
      </w:r>
      <w:r w:rsidRPr="00637460">
        <w:rPr>
          <w:rFonts w:eastAsiaTheme="minorHAnsi"/>
          <w:sz w:val="20"/>
          <w:szCs w:val="20"/>
          <w:lang w:eastAsia="en-US"/>
        </w:rPr>
        <w:t>. godini</w:t>
      </w:r>
    </w:p>
    <w:p w:rsidR="00C42557" w:rsidRPr="00637460" w:rsidRDefault="00C42557" w:rsidP="00C42557">
      <w:pPr>
        <w:spacing w:after="160"/>
        <w:ind w:left="720" w:firstLine="0"/>
        <w:contextualSpacing/>
        <w:jc w:val="left"/>
        <w:rPr>
          <w:rFonts w:eastAsiaTheme="minorHAnsi"/>
          <w:sz w:val="20"/>
          <w:szCs w:val="20"/>
          <w:lang w:eastAsia="en-US"/>
        </w:rPr>
      </w:pPr>
    </w:p>
    <w:p w:rsidR="00C42557" w:rsidRPr="00637460" w:rsidRDefault="00C42557" w:rsidP="00C42557">
      <w:pPr>
        <w:numPr>
          <w:ilvl w:val="0"/>
          <w:numId w:val="18"/>
        </w:numPr>
        <w:spacing w:after="160" w:line="259" w:lineRule="auto"/>
        <w:contextualSpacing/>
        <w:jc w:val="left"/>
        <w:rPr>
          <w:rFonts w:eastAsiaTheme="minorHAnsi"/>
          <w:sz w:val="20"/>
          <w:szCs w:val="20"/>
          <w:lang w:eastAsia="en-US"/>
        </w:rPr>
      </w:pPr>
      <w:r w:rsidRPr="00637460">
        <w:rPr>
          <w:rFonts w:eastAsiaTheme="minorHAnsi"/>
          <w:sz w:val="20"/>
          <w:szCs w:val="20"/>
          <w:lang w:eastAsia="en-US"/>
        </w:rPr>
        <w:t>Izvještaj o korištenju sredstava fondova Europske unije</w:t>
      </w:r>
    </w:p>
    <w:p w:rsidR="00C42557" w:rsidRPr="00637460" w:rsidRDefault="00C42557" w:rsidP="00C42557">
      <w:pPr>
        <w:spacing w:after="160"/>
        <w:ind w:left="720" w:firstLine="0"/>
        <w:contextualSpacing/>
        <w:jc w:val="left"/>
        <w:rPr>
          <w:rFonts w:eastAsiaTheme="minorHAnsi"/>
          <w:sz w:val="20"/>
          <w:szCs w:val="20"/>
          <w:lang w:eastAsia="en-US"/>
        </w:rPr>
      </w:pPr>
      <w:proofErr w:type="spellStart"/>
      <w:r w:rsidRPr="00637460">
        <w:rPr>
          <w:rFonts w:eastAsiaTheme="minorHAnsi"/>
          <w:sz w:val="20"/>
          <w:szCs w:val="20"/>
          <w:lang w:eastAsia="en-US"/>
        </w:rPr>
        <w:t>I.Osnovna</w:t>
      </w:r>
      <w:proofErr w:type="spellEnd"/>
      <w:r w:rsidRPr="00637460">
        <w:rPr>
          <w:rFonts w:eastAsiaTheme="minorHAnsi"/>
          <w:sz w:val="20"/>
          <w:szCs w:val="20"/>
          <w:lang w:eastAsia="en-US"/>
        </w:rPr>
        <w:t xml:space="preserve"> škola Varaždin u 202</w:t>
      </w:r>
      <w:r w:rsidR="00D334EB" w:rsidRPr="00637460">
        <w:rPr>
          <w:rFonts w:eastAsiaTheme="minorHAnsi"/>
          <w:sz w:val="20"/>
          <w:szCs w:val="20"/>
          <w:lang w:eastAsia="en-US"/>
        </w:rPr>
        <w:t>5</w:t>
      </w:r>
      <w:r w:rsidRPr="00637460">
        <w:rPr>
          <w:rFonts w:eastAsiaTheme="minorHAnsi"/>
          <w:sz w:val="20"/>
          <w:szCs w:val="20"/>
          <w:lang w:eastAsia="en-US"/>
        </w:rPr>
        <w:t>. godini nije koristila sredstva iz fondova Europske unije</w:t>
      </w:r>
    </w:p>
    <w:p w:rsidR="00C42557" w:rsidRPr="00637460" w:rsidRDefault="00C42557" w:rsidP="00C42557">
      <w:pPr>
        <w:spacing w:after="160"/>
        <w:ind w:left="720" w:firstLine="0"/>
        <w:contextualSpacing/>
        <w:jc w:val="left"/>
        <w:rPr>
          <w:rFonts w:eastAsiaTheme="minorHAnsi"/>
          <w:sz w:val="20"/>
          <w:szCs w:val="20"/>
          <w:lang w:eastAsia="en-US"/>
        </w:rPr>
      </w:pPr>
    </w:p>
    <w:p w:rsidR="00C42557" w:rsidRPr="00637460" w:rsidRDefault="00C42557" w:rsidP="00C42557">
      <w:pPr>
        <w:numPr>
          <w:ilvl w:val="0"/>
          <w:numId w:val="18"/>
        </w:numPr>
        <w:spacing w:after="160" w:line="259" w:lineRule="auto"/>
        <w:contextualSpacing/>
        <w:jc w:val="left"/>
        <w:rPr>
          <w:rFonts w:eastAsiaTheme="minorHAnsi"/>
          <w:sz w:val="20"/>
          <w:szCs w:val="20"/>
          <w:lang w:eastAsia="en-US"/>
        </w:rPr>
      </w:pPr>
      <w:r w:rsidRPr="00637460">
        <w:rPr>
          <w:rFonts w:eastAsiaTheme="minorHAnsi"/>
          <w:sz w:val="20"/>
          <w:szCs w:val="20"/>
          <w:lang w:eastAsia="en-US"/>
        </w:rPr>
        <w:t>Izvještaj o stanju potraživanja i dospjelih obveza te o stanju potencijalnih obveza po osnovi sudskih sporova</w:t>
      </w:r>
    </w:p>
    <w:p w:rsidR="00C42557" w:rsidRPr="00637460" w:rsidRDefault="00C42557" w:rsidP="00C42557">
      <w:pPr>
        <w:spacing w:after="160"/>
        <w:ind w:left="720" w:firstLine="0"/>
        <w:contextualSpacing/>
        <w:jc w:val="left"/>
        <w:rPr>
          <w:rFonts w:eastAsiaTheme="minorHAnsi"/>
          <w:sz w:val="20"/>
          <w:szCs w:val="20"/>
          <w:lang w:eastAsia="en-US"/>
        </w:rPr>
      </w:pPr>
      <w:proofErr w:type="spellStart"/>
      <w:r w:rsidRPr="00637460">
        <w:rPr>
          <w:rFonts w:eastAsiaTheme="minorHAnsi"/>
          <w:sz w:val="20"/>
          <w:szCs w:val="20"/>
          <w:lang w:eastAsia="en-US"/>
        </w:rPr>
        <w:t>I.Osnovna</w:t>
      </w:r>
      <w:proofErr w:type="spellEnd"/>
      <w:r w:rsidRPr="00637460">
        <w:rPr>
          <w:rFonts w:eastAsiaTheme="minorHAnsi"/>
          <w:sz w:val="20"/>
          <w:szCs w:val="20"/>
          <w:lang w:eastAsia="en-US"/>
        </w:rPr>
        <w:t xml:space="preserve"> škola Varaždin u 202</w:t>
      </w:r>
      <w:r w:rsidR="00D334EB" w:rsidRPr="00637460">
        <w:rPr>
          <w:rFonts w:eastAsiaTheme="minorHAnsi"/>
          <w:sz w:val="20"/>
          <w:szCs w:val="20"/>
          <w:lang w:eastAsia="en-US"/>
        </w:rPr>
        <w:t>5</w:t>
      </w:r>
      <w:r w:rsidRPr="00637460">
        <w:rPr>
          <w:rFonts w:eastAsiaTheme="minorHAnsi"/>
          <w:sz w:val="20"/>
          <w:szCs w:val="20"/>
          <w:lang w:eastAsia="en-US"/>
        </w:rPr>
        <w:t>. poslovnoj godini nema potraživanja niti dospjelih obveza po osnovi sudskih sporova</w:t>
      </w:r>
    </w:p>
    <w:p w:rsidR="00C42557" w:rsidRPr="00637460" w:rsidRDefault="00C42557" w:rsidP="00C42557">
      <w:pPr>
        <w:spacing w:after="160"/>
        <w:ind w:left="720" w:firstLine="0"/>
        <w:contextualSpacing/>
        <w:jc w:val="left"/>
        <w:rPr>
          <w:rFonts w:eastAsiaTheme="minorHAnsi"/>
          <w:sz w:val="20"/>
          <w:szCs w:val="20"/>
          <w:lang w:eastAsia="en-US"/>
        </w:rPr>
      </w:pPr>
    </w:p>
    <w:p w:rsidR="00C42557" w:rsidRPr="00637460" w:rsidRDefault="00C42557" w:rsidP="00C42557">
      <w:pPr>
        <w:numPr>
          <w:ilvl w:val="0"/>
          <w:numId w:val="18"/>
        </w:numPr>
        <w:spacing w:after="160" w:line="259" w:lineRule="auto"/>
        <w:contextualSpacing/>
        <w:jc w:val="left"/>
        <w:rPr>
          <w:rFonts w:eastAsiaTheme="minorHAnsi"/>
          <w:sz w:val="20"/>
          <w:szCs w:val="20"/>
          <w:lang w:eastAsia="en-US"/>
        </w:rPr>
      </w:pPr>
      <w:r w:rsidRPr="00637460">
        <w:rPr>
          <w:rFonts w:eastAsiaTheme="minorHAnsi"/>
          <w:sz w:val="20"/>
          <w:szCs w:val="20"/>
          <w:lang w:eastAsia="en-US"/>
        </w:rPr>
        <w:t>Izvještaj o danim zajmovima i potraživanjima po danim zajmovima</w:t>
      </w:r>
    </w:p>
    <w:p w:rsidR="00C42557" w:rsidRPr="00637460" w:rsidRDefault="00C42557" w:rsidP="00C42557">
      <w:pPr>
        <w:spacing w:after="160"/>
        <w:ind w:left="720" w:firstLine="0"/>
        <w:contextualSpacing/>
        <w:jc w:val="left"/>
        <w:rPr>
          <w:rFonts w:eastAsiaTheme="minorHAnsi"/>
          <w:sz w:val="20"/>
          <w:szCs w:val="20"/>
          <w:lang w:eastAsia="en-US"/>
        </w:rPr>
      </w:pPr>
      <w:proofErr w:type="spellStart"/>
      <w:r w:rsidRPr="00637460">
        <w:rPr>
          <w:rFonts w:eastAsiaTheme="minorHAnsi"/>
          <w:sz w:val="20"/>
          <w:szCs w:val="20"/>
          <w:lang w:eastAsia="en-US"/>
        </w:rPr>
        <w:t>I.Osnovna</w:t>
      </w:r>
      <w:proofErr w:type="spellEnd"/>
      <w:r w:rsidRPr="00637460">
        <w:rPr>
          <w:rFonts w:eastAsiaTheme="minorHAnsi"/>
          <w:sz w:val="20"/>
          <w:szCs w:val="20"/>
          <w:lang w:eastAsia="en-US"/>
        </w:rPr>
        <w:t xml:space="preserve"> škola Varaždin nema danih zajmova i potraživanja po danim zajmovima u poslovnoj godini 202</w:t>
      </w:r>
      <w:r w:rsidR="00D334EB" w:rsidRPr="00637460">
        <w:rPr>
          <w:rFonts w:eastAsiaTheme="minorHAnsi"/>
          <w:sz w:val="20"/>
          <w:szCs w:val="20"/>
          <w:lang w:eastAsia="en-US"/>
        </w:rPr>
        <w:t>5</w:t>
      </w:r>
      <w:r w:rsidRPr="00637460">
        <w:rPr>
          <w:rFonts w:eastAsiaTheme="minorHAnsi"/>
          <w:sz w:val="20"/>
          <w:szCs w:val="20"/>
          <w:lang w:eastAsia="en-US"/>
        </w:rPr>
        <w:t>.</w:t>
      </w:r>
    </w:p>
    <w:p w:rsidR="00C42557" w:rsidRPr="00637460" w:rsidRDefault="00C42557" w:rsidP="00C42557">
      <w:pPr>
        <w:spacing w:after="160"/>
        <w:ind w:left="720" w:firstLine="0"/>
        <w:contextualSpacing/>
        <w:jc w:val="left"/>
        <w:rPr>
          <w:rFonts w:eastAsiaTheme="minorHAnsi"/>
          <w:sz w:val="20"/>
          <w:szCs w:val="20"/>
          <w:lang w:eastAsia="en-US"/>
        </w:rPr>
      </w:pPr>
    </w:p>
    <w:p w:rsidR="00C42557" w:rsidRPr="00C42557" w:rsidRDefault="00C42557" w:rsidP="00C42557">
      <w:pPr>
        <w:spacing w:after="160"/>
        <w:ind w:left="720" w:firstLine="0"/>
        <w:contextualSpacing/>
        <w:jc w:val="left"/>
        <w:rPr>
          <w:rFonts w:eastAsiaTheme="minorHAnsi"/>
          <w:sz w:val="22"/>
          <w:szCs w:val="22"/>
          <w:lang w:eastAsia="en-US"/>
        </w:rPr>
      </w:pPr>
    </w:p>
    <w:p w:rsidR="00D334EB" w:rsidRDefault="00D334EB" w:rsidP="00D334EB">
      <w:pPr>
        <w:spacing w:before="120" w:after="120"/>
        <w:ind w:right="57" w:firstLine="0"/>
        <w:rPr>
          <w:rFonts w:eastAsiaTheme="minorHAnsi"/>
          <w:sz w:val="22"/>
          <w:szCs w:val="22"/>
          <w:lang w:eastAsia="en-US"/>
        </w:rPr>
      </w:pPr>
    </w:p>
    <w:p w:rsidR="00043C1C" w:rsidRDefault="00740C36" w:rsidP="007759CD">
      <w:pPr>
        <w:spacing w:before="120" w:after="120"/>
        <w:ind w:right="57" w:firstLine="0"/>
        <w:jc w:val="center"/>
        <w:rPr>
          <w:b/>
        </w:rPr>
      </w:pPr>
      <w:r w:rsidRPr="001C057E">
        <w:rPr>
          <w:b/>
        </w:rPr>
        <w:t xml:space="preserve">Članak </w:t>
      </w:r>
      <w:r w:rsidR="00CD0237">
        <w:rPr>
          <w:b/>
        </w:rPr>
        <w:t>7</w:t>
      </w:r>
      <w:r w:rsidRPr="001C057E">
        <w:rPr>
          <w:b/>
        </w:rPr>
        <w:t>.</w:t>
      </w:r>
    </w:p>
    <w:p w:rsidR="00740C36" w:rsidRPr="007759CD" w:rsidRDefault="00740C36" w:rsidP="007759CD">
      <w:pPr>
        <w:ind w:right="57" w:firstLine="0"/>
        <w:jc w:val="center"/>
        <w:rPr>
          <w:b/>
          <w:sz w:val="20"/>
          <w:szCs w:val="20"/>
        </w:rPr>
      </w:pPr>
      <w:r w:rsidRPr="007759CD">
        <w:rPr>
          <w:b/>
          <w:sz w:val="20"/>
          <w:szCs w:val="20"/>
        </w:rPr>
        <w:t>OBRAZLOŽENJE CILJEVA I POKAZATELJ</w:t>
      </w:r>
    </w:p>
    <w:p w:rsidR="00740C36" w:rsidRPr="007759CD" w:rsidRDefault="00740C36" w:rsidP="007759CD">
      <w:pPr>
        <w:ind w:right="57" w:firstLine="0"/>
        <w:jc w:val="center"/>
        <w:rPr>
          <w:b/>
          <w:sz w:val="20"/>
          <w:szCs w:val="20"/>
        </w:rPr>
      </w:pPr>
      <w:r w:rsidRPr="007759CD">
        <w:rPr>
          <w:b/>
          <w:sz w:val="20"/>
          <w:szCs w:val="20"/>
        </w:rPr>
        <w:t>USPJEŠNOSTI KOJIMA ĆE SE MJERITI</w:t>
      </w:r>
    </w:p>
    <w:p w:rsidR="00740C36" w:rsidRPr="007759CD" w:rsidRDefault="00740C36" w:rsidP="007759CD">
      <w:pPr>
        <w:ind w:right="57" w:firstLine="0"/>
        <w:jc w:val="center"/>
        <w:rPr>
          <w:b/>
          <w:sz w:val="20"/>
          <w:szCs w:val="20"/>
        </w:rPr>
      </w:pPr>
      <w:r w:rsidRPr="007759CD">
        <w:rPr>
          <w:b/>
          <w:sz w:val="20"/>
          <w:szCs w:val="20"/>
        </w:rPr>
        <w:t>OSTVARENJE CILJEVA</w:t>
      </w:r>
    </w:p>
    <w:p w:rsidR="00043C1C" w:rsidRPr="001C057E" w:rsidRDefault="00043C1C" w:rsidP="007759CD">
      <w:pPr>
        <w:spacing w:before="120" w:after="120"/>
        <w:ind w:right="57" w:firstLine="0"/>
        <w:rPr>
          <w:b/>
        </w:rPr>
      </w:pPr>
    </w:p>
    <w:p w:rsidR="00740C36" w:rsidRPr="005E7DD6" w:rsidRDefault="00740C36" w:rsidP="00740C36">
      <w:pPr>
        <w:ind w:right="57" w:firstLine="0"/>
        <w:jc w:val="left"/>
        <w:rPr>
          <w:b/>
          <w:sz w:val="20"/>
          <w:szCs w:val="20"/>
        </w:rPr>
      </w:pPr>
      <w:r w:rsidRPr="005E7DD6">
        <w:rPr>
          <w:b/>
          <w:sz w:val="20"/>
          <w:szCs w:val="20"/>
        </w:rPr>
        <w:t>08-Sufinanciranje projekata EU-Društvene djelatnosti</w:t>
      </w:r>
    </w:p>
    <w:p w:rsidR="00740C36" w:rsidRPr="005E7DD6" w:rsidRDefault="00740C36" w:rsidP="00740C36">
      <w:pPr>
        <w:ind w:right="57" w:firstLine="0"/>
        <w:jc w:val="left"/>
        <w:rPr>
          <w:sz w:val="20"/>
          <w:szCs w:val="20"/>
        </w:rPr>
      </w:pPr>
      <w:r w:rsidRPr="005E7DD6">
        <w:rPr>
          <w:sz w:val="20"/>
          <w:szCs w:val="20"/>
        </w:rPr>
        <w:t>Cilj – Izvršavanje aktivnosti i projekata EU čiji je nositelj Grad Varaždin</w:t>
      </w:r>
    </w:p>
    <w:p w:rsidR="00740C36" w:rsidRPr="005E7DD6" w:rsidRDefault="00740C36" w:rsidP="00740C36">
      <w:pPr>
        <w:ind w:right="57" w:firstLine="0"/>
        <w:jc w:val="left"/>
        <w:rPr>
          <w:sz w:val="20"/>
          <w:szCs w:val="20"/>
        </w:rPr>
      </w:pPr>
      <w:bookmarkStart w:id="7" w:name="_Hlk192503251"/>
      <w:r w:rsidRPr="005E7DD6">
        <w:rPr>
          <w:sz w:val="20"/>
          <w:szCs w:val="20"/>
        </w:rPr>
        <w:t>Zakonska osnova – Zaključak grada Varaždina  o prijavi projekta</w:t>
      </w:r>
    </w:p>
    <w:bookmarkEnd w:id="7"/>
    <w:p w:rsidR="00740C36" w:rsidRDefault="00740C36" w:rsidP="00740C36">
      <w:pPr>
        <w:ind w:right="57" w:firstLine="0"/>
        <w:jc w:val="left"/>
        <w:rPr>
          <w:sz w:val="20"/>
          <w:szCs w:val="20"/>
        </w:rPr>
      </w:pPr>
      <w:r w:rsidRPr="005E7DD6">
        <w:rPr>
          <w:sz w:val="20"/>
          <w:szCs w:val="20"/>
        </w:rPr>
        <w:t>Pokazatelj uspješnosti – broj učenika i zaposlenika</w:t>
      </w:r>
    </w:p>
    <w:p w:rsidR="00637460" w:rsidRDefault="00637460" w:rsidP="00637460">
      <w:pPr>
        <w:ind w:right="57" w:firstLine="0"/>
        <w:jc w:val="left"/>
        <w:rPr>
          <w:sz w:val="20"/>
          <w:szCs w:val="20"/>
        </w:rPr>
      </w:pPr>
    </w:p>
    <w:p w:rsidR="00637460" w:rsidRPr="00043C1C" w:rsidRDefault="00637460" w:rsidP="00637460">
      <w:pPr>
        <w:ind w:right="57" w:firstLine="0"/>
        <w:jc w:val="left"/>
        <w:rPr>
          <w:b/>
          <w:sz w:val="20"/>
          <w:szCs w:val="20"/>
        </w:rPr>
      </w:pPr>
      <w:r w:rsidRPr="00043C1C">
        <w:rPr>
          <w:b/>
          <w:sz w:val="20"/>
          <w:szCs w:val="20"/>
        </w:rPr>
        <w:t>09 – Civilno društvo – Dječji participativni proračun</w:t>
      </w:r>
    </w:p>
    <w:p w:rsidR="00637460" w:rsidRDefault="00637460" w:rsidP="00637460">
      <w:pPr>
        <w:ind w:right="57" w:firstLine="0"/>
        <w:jc w:val="left"/>
        <w:rPr>
          <w:color w:val="474747"/>
          <w:sz w:val="20"/>
          <w:szCs w:val="20"/>
          <w:shd w:val="clear" w:color="auto" w:fill="FFFFFF"/>
        </w:rPr>
      </w:pPr>
      <w:r>
        <w:rPr>
          <w:sz w:val="20"/>
          <w:szCs w:val="20"/>
        </w:rPr>
        <w:t xml:space="preserve">Cilj </w:t>
      </w:r>
      <w:r w:rsidRPr="002E040D">
        <w:rPr>
          <w:sz w:val="20"/>
          <w:szCs w:val="20"/>
        </w:rPr>
        <w:t xml:space="preserve">– </w:t>
      </w:r>
      <w:r w:rsidRPr="002E040D">
        <w:rPr>
          <w:color w:val="474747"/>
          <w:sz w:val="20"/>
          <w:szCs w:val="20"/>
          <w:shd w:val="clear" w:color="auto" w:fill="FFFFFF"/>
        </w:rPr>
        <w:t>Uključivanje djece u odlučivanje o tome koji će se projekti za djecu financirati iz </w:t>
      </w:r>
      <w:r w:rsidRPr="002E040D">
        <w:rPr>
          <w:rStyle w:val="Istaknuto"/>
          <w:b/>
          <w:bCs/>
          <w:i w:val="0"/>
          <w:iCs w:val="0"/>
          <w:color w:val="767676"/>
          <w:sz w:val="20"/>
          <w:szCs w:val="20"/>
          <w:shd w:val="clear" w:color="auto" w:fill="FFFFFF"/>
        </w:rPr>
        <w:t>proračuna</w:t>
      </w:r>
      <w:r w:rsidRPr="002E040D">
        <w:rPr>
          <w:color w:val="474747"/>
          <w:sz w:val="20"/>
          <w:szCs w:val="20"/>
          <w:shd w:val="clear" w:color="auto" w:fill="FFFFFF"/>
        </w:rPr>
        <w:t> Grada Varaždina naziva se Participativnim proračunom za djecu.</w:t>
      </w:r>
    </w:p>
    <w:p w:rsidR="00637460" w:rsidRPr="005E7DD6" w:rsidRDefault="00637460" w:rsidP="00637460">
      <w:pPr>
        <w:ind w:right="57" w:firstLine="0"/>
        <w:jc w:val="left"/>
        <w:rPr>
          <w:sz w:val="20"/>
          <w:szCs w:val="20"/>
        </w:rPr>
      </w:pPr>
      <w:r w:rsidRPr="005E7DD6">
        <w:rPr>
          <w:sz w:val="20"/>
          <w:szCs w:val="20"/>
        </w:rPr>
        <w:t xml:space="preserve">Zakonska osnova – </w:t>
      </w:r>
      <w:r>
        <w:rPr>
          <w:sz w:val="20"/>
          <w:szCs w:val="20"/>
        </w:rPr>
        <w:t>Ugovor</w:t>
      </w:r>
      <w:r w:rsidRPr="005E7DD6">
        <w:rPr>
          <w:sz w:val="20"/>
          <w:szCs w:val="20"/>
        </w:rPr>
        <w:t xml:space="preserve"> grada Varaždina  o </w:t>
      </w:r>
      <w:r>
        <w:rPr>
          <w:sz w:val="20"/>
          <w:szCs w:val="20"/>
        </w:rPr>
        <w:t>dodjeli financijskih sredstava za financiranje projekta</w:t>
      </w:r>
    </w:p>
    <w:p w:rsidR="00637460" w:rsidRDefault="00637460" w:rsidP="00637460">
      <w:pPr>
        <w:ind w:right="57" w:firstLine="0"/>
        <w:jc w:val="left"/>
        <w:rPr>
          <w:sz w:val="20"/>
          <w:szCs w:val="20"/>
        </w:rPr>
      </w:pPr>
      <w:r w:rsidRPr="005E7DD6">
        <w:rPr>
          <w:sz w:val="20"/>
          <w:szCs w:val="20"/>
        </w:rPr>
        <w:t xml:space="preserve">Pokazatelj uspješnosti – broj učenika </w:t>
      </w:r>
    </w:p>
    <w:p w:rsidR="00637460" w:rsidRDefault="00637460" w:rsidP="00740C36">
      <w:pPr>
        <w:ind w:right="57" w:firstLine="0"/>
        <w:jc w:val="left"/>
        <w:rPr>
          <w:sz w:val="20"/>
          <w:szCs w:val="20"/>
        </w:rPr>
      </w:pPr>
    </w:p>
    <w:p w:rsidR="00043C1C" w:rsidRPr="005E7DD6" w:rsidRDefault="00043C1C" w:rsidP="00740C36">
      <w:pPr>
        <w:ind w:right="57" w:firstLine="0"/>
        <w:jc w:val="left"/>
        <w:rPr>
          <w:sz w:val="20"/>
          <w:szCs w:val="20"/>
        </w:rPr>
      </w:pPr>
    </w:p>
    <w:p w:rsidR="00740C36" w:rsidRPr="005E7DD6" w:rsidRDefault="00740C36" w:rsidP="00740C36">
      <w:pPr>
        <w:ind w:right="57" w:firstLine="0"/>
        <w:jc w:val="left"/>
        <w:rPr>
          <w:b/>
          <w:sz w:val="20"/>
          <w:szCs w:val="20"/>
        </w:rPr>
      </w:pPr>
      <w:r w:rsidRPr="005E7DD6">
        <w:rPr>
          <w:b/>
          <w:sz w:val="20"/>
          <w:szCs w:val="20"/>
        </w:rPr>
        <w:t>51 – Plaće i materijalna prava djelatnika OŠ</w:t>
      </w:r>
    </w:p>
    <w:p w:rsidR="00740C36" w:rsidRPr="005E7DD6" w:rsidRDefault="00740C36" w:rsidP="00740C36">
      <w:pPr>
        <w:ind w:right="57" w:firstLine="0"/>
        <w:jc w:val="left"/>
        <w:rPr>
          <w:sz w:val="20"/>
          <w:szCs w:val="20"/>
        </w:rPr>
      </w:pPr>
      <w:r w:rsidRPr="005E7DD6">
        <w:rPr>
          <w:sz w:val="20"/>
          <w:szCs w:val="20"/>
        </w:rPr>
        <w:t>Cilj – Izvršavanje zakonskih odredbi i kolektivnog ugovora</w:t>
      </w:r>
    </w:p>
    <w:p w:rsidR="00740C36" w:rsidRPr="005E7DD6" w:rsidRDefault="00740C36" w:rsidP="00740C36">
      <w:pPr>
        <w:ind w:right="57" w:firstLine="0"/>
        <w:jc w:val="left"/>
        <w:rPr>
          <w:sz w:val="20"/>
          <w:szCs w:val="20"/>
        </w:rPr>
      </w:pPr>
      <w:r w:rsidRPr="005E7DD6">
        <w:rPr>
          <w:sz w:val="20"/>
          <w:szCs w:val="20"/>
        </w:rPr>
        <w:t>Zakonska osnova – Zakon o odgoju i obrazovanju</w:t>
      </w:r>
      <w:r w:rsidR="002E040D">
        <w:rPr>
          <w:sz w:val="20"/>
          <w:szCs w:val="20"/>
        </w:rPr>
        <w:t>, Kolektivni ugovor, TKU</w:t>
      </w:r>
    </w:p>
    <w:p w:rsidR="00740C36" w:rsidRDefault="00740C36" w:rsidP="00740C36">
      <w:pPr>
        <w:ind w:right="57" w:firstLine="0"/>
        <w:jc w:val="left"/>
        <w:rPr>
          <w:sz w:val="20"/>
          <w:szCs w:val="20"/>
        </w:rPr>
      </w:pPr>
      <w:r w:rsidRPr="005E7DD6">
        <w:rPr>
          <w:sz w:val="20"/>
          <w:szCs w:val="20"/>
        </w:rPr>
        <w:t>Pokazatelj uspješnosti – Broj zaposlenih djelatnika</w:t>
      </w:r>
    </w:p>
    <w:p w:rsidR="00043C1C" w:rsidRPr="005E7DD6" w:rsidRDefault="00043C1C" w:rsidP="00740C36">
      <w:pPr>
        <w:ind w:right="57" w:firstLine="0"/>
        <w:jc w:val="left"/>
        <w:rPr>
          <w:sz w:val="20"/>
          <w:szCs w:val="20"/>
        </w:rPr>
      </w:pPr>
    </w:p>
    <w:p w:rsidR="00740C36" w:rsidRPr="005E7DD6" w:rsidRDefault="00740C36" w:rsidP="00740C36">
      <w:pPr>
        <w:ind w:right="57" w:firstLine="0"/>
        <w:jc w:val="left"/>
        <w:rPr>
          <w:b/>
          <w:sz w:val="20"/>
          <w:szCs w:val="20"/>
        </w:rPr>
      </w:pPr>
      <w:r w:rsidRPr="005E7DD6">
        <w:rPr>
          <w:b/>
          <w:sz w:val="20"/>
          <w:szCs w:val="20"/>
        </w:rPr>
        <w:t>54 – Financiranje zakonskog standarda u školama</w:t>
      </w:r>
    </w:p>
    <w:p w:rsidR="00740C36" w:rsidRPr="005E7DD6" w:rsidRDefault="00740C36" w:rsidP="00740C36">
      <w:pPr>
        <w:ind w:right="57" w:firstLine="0"/>
        <w:jc w:val="left"/>
        <w:rPr>
          <w:sz w:val="20"/>
          <w:szCs w:val="20"/>
        </w:rPr>
      </w:pPr>
      <w:r w:rsidRPr="005E7DD6">
        <w:rPr>
          <w:sz w:val="20"/>
          <w:szCs w:val="20"/>
        </w:rPr>
        <w:t>Cilj – Osiguranje minimalnog standarda u osnovnim školama</w:t>
      </w:r>
    </w:p>
    <w:p w:rsidR="00740C36" w:rsidRPr="005E7DD6" w:rsidRDefault="00740C36" w:rsidP="00740C36">
      <w:pPr>
        <w:ind w:right="57" w:firstLine="0"/>
        <w:jc w:val="left"/>
        <w:rPr>
          <w:sz w:val="20"/>
          <w:szCs w:val="20"/>
        </w:rPr>
      </w:pPr>
      <w:r w:rsidRPr="005E7DD6">
        <w:rPr>
          <w:sz w:val="20"/>
          <w:szCs w:val="20"/>
        </w:rPr>
        <w:t>Zakonska osnova – decentralizacija školstvo</w:t>
      </w:r>
    </w:p>
    <w:p w:rsidR="00740C36" w:rsidRDefault="00740C36" w:rsidP="00740C36">
      <w:pPr>
        <w:ind w:right="57" w:firstLine="0"/>
        <w:jc w:val="left"/>
        <w:rPr>
          <w:sz w:val="20"/>
          <w:szCs w:val="20"/>
        </w:rPr>
      </w:pPr>
      <w:r w:rsidRPr="005E7DD6">
        <w:rPr>
          <w:sz w:val="20"/>
          <w:szCs w:val="20"/>
        </w:rPr>
        <w:t>Pokazatelj uspješnosti – Realizacija osiguranja minimalnog zakonskog standarda</w:t>
      </w:r>
    </w:p>
    <w:p w:rsidR="00043C1C" w:rsidRPr="005E7DD6" w:rsidRDefault="00043C1C" w:rsidP="00740C36">
      <w:pPr>
        <w:ind w:right="57" w:firstLine="0"/>
        <w:jc w:val="left"/>
        <w:rPr>
          <w:sz w:val="20"/>
          <w:szCs w:val="20"/>
        </w:rPr>
      </w:pPr>
    </w:p>
    <w:p w:rsidR="00740C36" w:rsidRPr="005E7DD6" w:rsidRDefault="00740C36" w:rsidP="00740C36">
      <w:pPr>
        <w:ind w:right="57" w:firstLine="0"/>
        <w:jc w:val="left"/>
        <w:rPr>
          <w:b/>
          <w:sz w:val="20"/>
          <w:szCs w:val="20"/>
        </w:rPr>
      </w:pPr>
      <w:r w:rsidRPr="005E7DD6">
        <w:rPr>
          <w:b/>
          <w:sz w:val="20"/>
          <w:szCs w:val="20"/>
        </w:rPr>
        <w:t>55 – Programi u osnovnim školama iznad standarda</w:t>
      </w:r>
    </w:p>
    <w:p w:rsidR="00740C36" w:rsidRPr="005E7DD6" w:rsidRDefault="00740C36" w:rsidP="00740C36">
      <w:pPr>
        <w:ind w:right="57" w:firstLine="0"/>
        <w:jc w:val="left"/>
        <w:rPr>
          <w:sz w:val="20"/>
          <w:szCs w:val="20"/>
        </w:rPr>
      </w:pPr>
      <w:r w:rsidRPr="005E7DD6">
        <w:rPr>
          <w:sz w:val="20"/>
          <w:szCs w:val="20"/>
        </w:rPr>
        <w:t>Cilj – Provođenje aktivnosti i projekata i ostalih aktivnosti iz državnih i izvanproračunskih prihoda</w:t>
      </w:r>
    </w:p>
    <w:p w:rsidR="00740C36" w:rsidRPr="005E7DD6" w:rsidRDefault="00740C36" w:rsidP="00740C36">
      <w:pPr>
        <w:ind w:right="57" w:firstLine="0"/>
        <w:jc w:val="left"/>
        <w:rPr>
          <w:sz w:val="20"/>
          <w:szCs w:val="20"/>
        </w:rPr>
      </w:pPr>
      <w:r w:rsidRPr="005E7DD6">
        <w:rPr>
          <w:sz w:val="20"/>
          <w:szCs w:val="20"/>
        </w:rPr>
        <w:t xml:space="preserve">Zakonska osnova – Zakon o odgoju i obrazovanju, Pravilnici, Kolektivni ugovor, Kurikulum škole, </w:t>
      </w:r>
    </w:p>
    <w:p w:rsidR="00740C36" w:rsidRPr="005E7DD6" w:rsidRDefault="00740C36" w:rsidP="00740C36">
      <w:pPr>
        <w:ind w:right="57" w:firstLine="0"/>
        <w:jc w:val="left"/>
        <w:rPr>
          <w:sz w:val="20"/>
          <w:szCs w:val="20"/>
        </w:rPr>
      </w:pPr>
      <w:r w:rsidRPr="005E7DD6">
        <w:rPr>
          <w:sz w:val="20"/>
          <w:szCs w:val="20"/>
        </w:rPr>
        <w:t>Pokazatelj uspješnosti – Broj učenika i zaposlenih djelatnika</w:t>
      </w:r>
    </w:p>
    <w:p w:rsidR="00740C36" w:rsidRDefault="00740C36" w:rsidP="0004175F">
      <w:pPr>
        <w:ind w:firstLine="0"/>
        <w:rPr>
          <w:color w:val="365F91"/>
          <w:sz w:val="20"/>
          <w:szCs w:val="20"/>
        </w:rPr>
      </w:pPr>
      <w:r w:rsidRPr="005E7DD6">
        <w:rPr>
          <w:sz w:val="20"/>
          <w:szCs w:val="20"/>
        </w:rPr>
        <w:t>Cilj provedbe programa je stručno i u zakonskom roku izvršavanje aktivnosti sukladno propisima</w:t>
      </w:r>
      <w:r w:rsidRPr="005E7DD6">
        <w:rPr>
          <w:color w:val="365F91"/>
          <w:sz w:val="20"/>
          <w:szCs w:val="20"/>
        </w:rPr>
        <w:t>.</w:t>
      </w:r>
    </w:p>
    <w:p w:rsidR="00E239B7" w:rsidRDefault="00E239B7" w:rsidP="0004175F">
      <w:pPr>
        <w:ind w:firstLine="0"/>
        <w:rPr>
          <w:color w:val="365F91"/>
          <w:sz w:val="20"/>
          <w:szCs w:val="20"/>
        </w:rPr>
      </w:pPr>
    </w:p>
    <w:p w:rsidR="00F93711" w:rsidRDefault="00F93711" w:rsidP="00CF1AE8">
      <w:pPr>
        <w:ind w:firstLine="0"/>
        <w:rPr>
          <w:rFonts w:eastAsiaTheme="minorEastAsia"/>
          <w:b/>
          <w:sz w:val="22"/>
          <w:szCs w:val="22"/>
        </w:rPr>
      </w:pPr>
    </w:p>
    <w:p w:rsidR="00043C1C" w:rsidRPr="004D2BC3" w:rsidRDefault="00E239B7" w:rsidP="00275B04">
      <w:pPr>
        <w:pBdr>
          <w:top w:val="single" w:sz="4" w:space="1" w:color="auto"/>
          <w:left w:val="single" w:sz="4" w:space="4" w:color="auto"/>
          <w:bottom w:val="single" w:sz="4" w:space="1" w:color="auto"/>
          <w:right w:val="single" w:sz="4" w:space="4" w:color="auto"/>
          <w:between w:val="single" w:sz="4" w:space="1" w:color="auto"/>
          <w:bar w:val="single" w:sz="4" w:color="auto"/>
        </w:pBdr>
        <w:ind w:firstLine="0"/>
        <w:rPr>
          <w:rFonts w:eastAsiaTheme="minorEastAsia"/>
          <w:b/>
        </w:rPr>
      </w:pPr>
      <w:r w:rsidRPr="004D2BC3">
        <w:rPr>
          <w:rFonts w:eastAsiaTheme="minorEastAsia"/>
          <w:b/>
        </w:rPr>
        <w:lastRenderedPageBreak/>
        <w:t>NAZIV PROGRAMA: 08   SUFINANCIRANJE PROJEKATA EU</w:t>
      </w:r>
    </w:p>
    <w:p w:rsidR="00E239B7" w:rsidRPr="00E239B7" w:rsidRDefault="00E239B7" w:rsidP="00CF1AE8">
      <w:pPr>
        <w:ind w:firstLine="0"/>
        <w:rPr>
          <w:rFonts w:eastAsiaTheme="minorEastAsia"/>
          <w:b/>
          <w:sz w:val="22"/>
          <w:szCs w:val="22"/>
        </w:rPr>
      </w:pPr>
    </w:p>
    <w:p w:rsidR="00E239B7" w:rsidRDefault="00E239B7" w:rsidP="00E239B7">
      <w:pPr>
        <w:ind w:firstLine="0"/>
        <w:rPr>
          <w:sz w:val="20"/>
          <w:szCs w:val="20"/>
        </w:rPr>
      </w:pPr>
      <w:r>
        <w:rPr>
          <w:rFonts w:eastAsiaTheme="minorEastAsia"/>
          <w:b/>
          <w:sz w:val="20"/>
          <w:szCs w:val="20"/>
        </w:rPr>
        <w:t>OPIS PROGRAMA:</w:t>
      </w:r>
      <w:r w:rsidRPr="00E239B7">
        <w:rPr>
          <w:sz w:val="20"/>
          <w:szCs w:val="20"/>
        </w:rPr>
        <w:t xml:space="preserve"> </w:t>
      </w:r>
    </w:p>
    <w:p w:rsidR="00E239B7" w:rsidRPr="005E7DD6" w:rsidRDefault="00E239B7" w:rsidP="00E239B7">
      <w:pPr>
        <w:ind w:firstLine="0"/>
        <w:rPr>
          <w:sz w:val="20"/>
          <w:szCs w:val="20"/>
        </w:rPr>
      </w:pPr>
      <w:r w:rsidRPr="005E7DD6">
        <w:rPr>
          <w:sz w:val="20"/>
          <w:szCs w:val="20"/>
        </w:rPr>
        <w:t>Sufinanciranje projekata Eu – Društvene djelatnosti</w:t>
      </w:r>
    </w:p>
    <w:p w:rsidR="00E239B7" w:rsidRPr="005E7DD6" w:rsidRDefault="00E239B7" w:rsidP="00E239B7">
      <w:pPr>
        <w:ind w:firstLine="0"/>
        <w:rPr>
          <w:sz w:val="20"/>
          <w:szCs w:val="20"/>
        </w:rPr>
      </w:pPr>
      <w:r w:rsidRPr="005E7DD6">
        <w:rPr>
          <w:sz w:val="20"/>
          <w:szCs w:val="20"/>
        </w:rPr>
        <w:t xml:space="preserve">080023 Ponos IV – Osigurajmo učenicima s teškoćama u razvoju – Nositelj projekta je Grad Varaždin radi osiguravanja plaća za rad </w:t>
      </w:r>
      <w:r>
        <w:rPr>
          <w:sz w:val="20"/>
          <w:szCs w:val="20"/>
        </w:rPr>
        <w:t>8</w:t>
      </w:r>
      <w:r w:rsidRPr="005E7DD6">
        <w:rPr>
          <w:sz w:val="20"/>
          <w:szCs w:val="20"/>
        </w:rPr>
        <w:t xml:space="preserve"> Asistenata u nastavi i 1 komunikacijskog posrednika u 2023./2024.</w:t>
      </w:r>
    </w:p>
    <w:p w:rsidR="00E239B7" w:rsidRDefault="00E239B7" w:rsidP="00E239B7">
      <w:pPr>
        <w:ind w:firstLine="0"/>
        <w:rPr>
          <w:sz w:val="20"/>
          <w:szCs w:val="20"/>
        </w:rPr>
      </w:pPr>
      <w:r w:rsidRPr="005E7DD6">
        <w:rPr>
          <w:sz w:val="20"/>
          <w:szCs w:val="20"/>
        </w:rPr>
        <w:t xml:space="preserve">080025 Ponos </w:t>
      </w:r>
      <w:r>
        <w:rPr>
          <w:sz w:val="20"/>
          <w:szCs w:val="20"/>
        </w:rPr>
        <w:t>V</w:t>
      </w:r>
      <w:r w:rsidRPr="005E7DD6">
        <w:rPr>
          <w:sz w:val="20"/>
          <w:szCs w:val="20"/>
        </w:rPr>
        <w:t xml:space="preserve"> – Osigurajmo učenicima s teškoćama u razvoju – Nositelj projekta je Grad Varaždin radi osiguravanja plaća za rad </w:t>
      </w:r>
      <w:r w:rsidR="00275B04">
        <w:rPr>
          <w:sz w:val="20"/>
          <w:szCs w:val="20"/>
        </w:rPr>
        <w:t>8</w:t>
      </w:r>
      <w:r w:rsidRPr="005E7DD6">
        <w:rPr>
          <w:sz w:val="20"/>
          <w:szCs w:val="20"/>
        </w:rPr>
        <w:t xml:space="preserve"> Asistenata u nastavi i 1 komunikacijskog posrednika u 2024./2025.</w:t>
      </w:r>
      <w:r>
        <w:rPr>
          <w:sz w:val="20"/>
          <w:szCs w:val="20"/>
        </w:rPr>
        <w:t xml:space="preserve"> </w:t>
      </w:r>
      <w:r w:rsidR="00275B04">
        <w:rPr>
          <w:sz w:val="20"/>
          <w:szCs w:val="20"/>
        </w:rPr>
        <w:t xml:space="preserve">a u </w:t>
      </w:r>
      <w:r>
        <w:rPr>
          <w:sz w:val="20"/>
          <w:szCs w:val="20"/>
        </w:rPr>
        <w:t xml:space="preserve"> 202</w:t>
      </w:r>
      <w:r w:rsidR="00275B04">
        <w:rPr>
          <w:sz w:val="20"/>
          <w:szCs w:val="20"/>
        </w:rPr>
        <w:t>5</w:t>
      </w:r>
      <w:r>
        <w:rPr>
          <w:sz w:val="20"/>
          <w:szCs w:val="20"/>
        </w:rPr>
        <w:t>./202</w:t>
      </w:r>
      <w:r w:rsidR="00275B04">
        <w:rPr>
          <w:sz w:val="20"/>
          <w:szCs w:val="20"/>
        </w:rPr>
        <w:t>6</w:t>
      </w:r>
      <w:r>
        <w:rPr>
          <w:sz w:val="20"/>
          <w:szCs w:val="20"/>
        </w:rPr>
        <w:t>.-</w:t>
      </w:r>
      <w:r w:rsidR="00275B04">
        <w:rPr>
          <w:sz w:val="20"/>
          <w:szCs w:val="20"/>
        </w:rPr>
        <w:t>7 asistenata</w:t>
      </w:r>
    </w:p>
    <w:p w:rsidR="00E239B7" w:rsidRDefault="00E239B7" w:rsidP="00E239B7">
      <w:pPr>
        <w:ind w:firstLine="0"/>
        <w:rPr>
          <w:sz w:val="20"/>
          <w:szCs w:val="20"/>
        </w:rPr>
      </w:pPr>
    </w:p>
    <w:p w:rsidR="00E239B7" w:rsidRDefault="00E239B7" w:rsidP="00E239B7">
      <w:pPr>
        <w:ind w:firstLine="0"/>
        <w:rPr>
          <w:rFonts w:eastAsiaTheme="minorEastAsia"/>
          <w:b/>
          <w:sz w:val="20"/>
          <w:szCs w:val="20"/>
        </w:rPr>
      </w:pPr>
      <w:r>
        <w:rPr>
          <w:rFonts w:eastAsiaTheme="minorEastAsia"/>
          <w:b/>
          <w:sz w:val="20"/>
          <w:szCs w:val="20"/>
        </w:rPr>
        <w:t>ZAKONSKA I DRUGA PODLOGA ZA UVOĐENJE PROGRAMA:</w:t>
      </w:r>
    </w:p>
    <w:p w:rsidR="00E239B7" w:rsidRDefault="00E239B7" w:rsidP="00E239B7">
      <w:pPr>
        <w:ind w:firstLine="0"/>
        <w:rPr>
          <w:rFonts w:eastAsiaTheme="minorEastAsia"/>
          <w:b/>
          <w:sz w:val="20"/>
          <w:szCs w:val="20"/>
        </w:rPr>
      </w:pPr>
      <w:r w:rsidRPr="005E7DD6">
        <w:rPr>
          <w:sz w:val="20"/>
          <w:szCs w:val="20"/>
        </w:rPr>
        <w:t xml:space="preserve">Zaključak Grada Varaždina o dodatnom sufinanciranju projekta „PONOS </w:t>
      </w:r>
      <w:r>
        <w:rPr>
          <w:sz w:val="20"/>
          <w:szCs w:val="20"/>
        </w:rPr>
        <w:t>IV</w:t>
      </w:r>
      <w:r w:rsidRPr="005E7DD6">
        <w:rPr>
          <w:sz w:val="20"/>
          <w:szCs w:val="20"/>
        </w:rPr>
        <w:t xml:space="preserve">-Pomoćnika u Nastavi-Osigurajmo učenicima s teškoćama u razvoju </w:t>
      </w:r>
      <w:r>
        <w:rPr>
          <w:sz w:val="20"/>
          <w:szCs w:val="20"/>
        </w:rPr>
        <w:t>IV</w:t>
      </w:r>
      <w:r w:rsidRPr="005E7DD6">
        <w:rPr>
          <w:sz w:val="20"/>
          <w:szCs w:val="20"/>
        </w:rPr>
        <w:t xml:space="preserve"> (KLASA: 602-02/22-01/33; URBROJ: 2186-1-07-01/6-22-39; Zaključak Grada Varaždina o </w:t>
      </w:r>
      <w:r>
        <w:rPr>
          <w:sz w:val="20"/>
          <w:szCs w:val="20"/>
        </w:rPr>
        <w:t>su</w:t>
      </w:r>
      <w:r w:rsidRPr="005E7DD6">
        <w:rPr>
          <w:sz w:val="20"/>
          <w:szCs w:val="20"/>
        </w:rPr>
        <w:t xml:space="preserve">financiranju </w:t>
      </w:r>
      <w:r>
        <w:rPr>
          <w:sz w:val="20"/>
          <w:szCs w:val="20"/>
        </w:rPr>
        <w:t>projekta PONOS V – Pomoćnika u nastavi-Osigurajmo učenicima s teškoćama u razvoju V u šk.god.2024./2025.KLASA:602-02/24-01/14, URBROJ:2186-1-07-01/6-24-45</w:t>
      </w:r>
      <w:r w:rsidR="00275B04">
        <w:rPr>
          <w:sz w:val="20"/>
          <w:szCs w:val="20"/>
        </w:rPr>
        <w:t>, u šk.god.2025./2026.-KLASA:602-02/25-01/14,URBROJ: 2186-1-07-01/5-25-29</w:t>
      </w:r>
    </w:p>
    <w:p w:rsidR="00C85FF2" w:rsidRPr="00642496" w:rsidRDefault="00C85FF2" w:rsidP="00642496">
      <w:pPr>
        <w:shd w:val="clear" w:color="auto" w:fill="FFFFFF" w:themeFill="background1"/>
        <w:autoSpaceDE w:val="0"/>
        <w:autoSpaceDN w:val="0"/>
        <w:adjustRightInd w:val="0"/>
        <w:ind w:firstLine="0"/>
        <w:jc w:val="left"/>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4927"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03"/>
        <w:gridCol w:w="992"/>
        <w:gridCol w:w="1276"/>
        <w:gridCol w:w="1276"/>
        <w:gridCol w:w="1276"/>
        <w:gridCol w:w="851"/>
        <w:gridCol w:w="850"/>
      </w:tblGrid>
      <w:tr w:rsidR="002B0DC3" w:rsidRPr="00CD0237" w:rsidTr="007759CD">
        <w:trPr>
          <w:trHeight w:val="547"/>
          <w:tblHeader/>
        </w:trPr>
        <w:tc>
          <w:tcPr>
            <w:tcW w:w="1346" w:type="pct"/>
            <w:shd w:val="clear" w:color="auto" w:fill="FFFFFF"/>
            <w:noWrap/>
            <w:vAlign w:val="center"/>
            <w:hideMark/>
          </w:tcPr>
          <w:p w:rsidR="002B0DC3" w:rsidRPr="00CD0237" w:rsidRDefault="002B0DC3" w:rsidP="00642496">
            <w:pPr>
              <w:shd w:val="clear" w:color="auto" w:fill="FFFFFF" w:themeFill="background1"/>
              <w:ind w:firstLine="0"/>
              <w:jc w:val="left"/>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Oznaka</w:t>
            </w:r>
          </w:p>
        </w:tc>
        <w:tc>
          <w:tcPr>
            <w:tcW w:w="556"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2B0DC3" w:rsidRPr="00CD0237" w:rsidRDefault="002B0DC3" w:rsidP="00642496">
            <w:pPr>
              <w:shd w:val="clear" w:color="auto" w:fill="FFFFFF" w:themeFill="background1"/>
              <w:ind w:firstLine="0"/>
              <w:jc w:val="cente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IZVRŠENJE</w:t>
            </w:r>
          </w:p>
          <w:p w:rsidR="002B0DC3" w:rsidRPr="00CD0237" w:rsidRDefault="002B0DC3" w:rsidP="00642496">
            <w:pPr>
              <w:shd w:val="clear" w:color="auto" w:fill="FFFFFF" w:themeFill="background1"/>
              <w:ind w:firstLine="0"/>
              <w:jc w:val="cente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2024.(1.)</w:t>
            </w:r>
          </w:p>
        </w:tc>
        <w:tc>
          <w:tcPr>
            <w:tcW w:w="715"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2B0DC3" w:rsidRPr="00CD0237" w:rsidRDefault="002B0DC3" w:rsidP="00642496">
            <w:pPr>
              <w:shd w:val="clear" w:color="auto" w:fill="FFFFFF" w:themeFill="background1"/>
              <w:ind w:firstLine="0"/>
              <w:jc w:val="cente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IZVORNI PLAN</w:t>
            </w:r>
          </w:p>
          <w:p w:rsidR="002B0DC3" w:rsidRPr="00CD0237" w:rsidRDefault="002B0DC3" w:rsidP="00642496">
            <w:pPr>
              <w:shd w:val="clear" w:color="auto" w:fill="FFFFFF" w:themeFill="background1"/>
              <w:ind w:firstLine="0"/>
              <w:jc w:val="cente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(2.)</w:t>
            </w:r>
          </w:p>
        </w:tc>
        <w:tc>
          <w:tcPr>
            <w:tcW w:w="715"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2B0DC3" w:rsidRPr="00CD0237" w:rsidRDefault="002B0DC3" w:rsidP="00642496">
            <w:pPr>
              <w:shd w:val="clear" w:color="auto" w:fill="FFFFFF" w:themeFill="background1"/>
              <w:ind w:firstLine="0"/>
              <w:jc w:val="cente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TEKUĆI PLAN</w:t>
            </w:r>
          </w:p>
          <w:p w:rsidR="002B0DC3" w:rsidRPr="00CD0237" w:rsidRDefault="002B0DC3" w:rsidP="00642496">
            <w:pPr>
              <w:shd w:val="clear" w:color="auto" w:fill="FFFFFF" w:themeFill="background1"/>
              <w:ind w:firstLine="0"/>
              <w:jc w:val="cente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(3.)</w:t>
            </w:r>
          </w:p>
        </w:tc>
        <w:tc>
          <w:tcPr>
            <w:tcW w:w="715"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2B0DC3" w:rsidRPr="00CD0237" w:rsidRDefault="002B0DC3" w:rsidP="00642496">
            <w:pPr>
              <w:shd w:val="clear" w:color="auto" w:fill="FFFFFF" w:themeFill="background1"/>
              <w:ind w:firstLine="0"/>
              <w:jc w:val="cente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IZVRŠENJE</w:t>
            </w:r>
          </w:p>
          <w:p w:rsidR="002B0DC3" w:rsidRPr="00CD0237" w:rsidRDefault="002B0DC3" w:rsidP="00642496">
            <w:pPr>
              <w:shd w:val="clear" w:color="auto" w:fill="FFFFFF" w:themeFill="background1"/>
              <w:ind w:firstLine="0"/>
              <w:jc w:val="cente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(4.)</w:t>
            </w:r>
          </w:p>
        </w:tc>
        <w:tc>
          <w:tcPr>
            <w:tcW w:w="477"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2B0DC3" w:rsidRPr="00CD0237" w:rsidRDefault="002B0DC3" w:rsidP="00642496">
            <w:pPr>
              <w:shd w:val="clear" w:color="auto" w:fill="FFFFFF" w:themeFill="background1"/>
              <w:ind w:firstLine="0"/>
              <w:jc w:val="cente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INDEKS</w:t>
            </w:r>
          </w:p>
          <w:p w:rsidR="002B0DC3" w:rsidRPr="00CD0237" w:rsidRDefault="002B0DC3" w:rsidP="00642496">
            <w:pPr>
              <w:shd w:val="clear" w:color="auto" w:fill="FFFFFF" w:themeFill="background1"/>
              <w:ind w:firstLine="0"/>
              <w:jc w:val="cente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4/1*100 (5.)</w:t>
            </w:r>
          </w:p>
        </w:tc>
        <w:tc>
          <w:tcPr>
            <w:tcW w:w="476"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2B0DC3" w:rsidRPr="00CD0237" w:rsidRDefault="002B0DC3" w:rsidP="00642496">
            <w:pPr>
              <w:shd w:val="clear" w:color="auto" w:fill="FFFFFF" w:themeFill="background1"/>
              <w:ind w:firstLine="0"/>
              <w:jc w:val="cente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INDEKS</w:t>
            </w:r>
          </w:p>
          <w:p w:rsidR="002B0DC3" w:rsidRPr="00CD0237" w:rsidRDefault="002B0DC3" w:rsidP="00642496">
            <w:pPr>
              <w:shd w:val="clear" w:color="auto" w:fill="FFFFFF" w:themeFill="background1"/>
              <w:ind w:firstLine="0"/>
              <w:jc w:val="cente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237">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4/3*100 (6.)</w:t>
            </w:r>
          </w:p>
        </w:tc>
      </w:tr>
      <w:tr w:rsidR="002B0DC3" w:rsidRPr="00642496" w:rsidTr="001936DD">
        <w:tc>
          <w:tcPr>
            <w:tcW w:w="134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SVEUKUPNO</w:t>
            </w:r>
          </w:p>
        </w:tc>
        <w:tc>
          <w:tcPr>
            <w:tcW w:w="55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70.813,44</w:t>
            </w:r>
          </w:p>
        </w:tc>
        <w:tc>
          <w:tcPr>
            <w:tcW w:w="7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79.873,81</w:t>
            </w:r>
          </w:p>
        </w:tc>
        <w:tc>
          <w:tcPr>
            <w:tcW w:w="477"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112,79</w:t>
            </w:r>
          </w:p>
        </w:tc>
        <w:tc>
          <w:tcPr>
            <w:tcW w:w="47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99,03</w:t>
            </w:r>
          </w:p>
        </w:tc>
      </w:tr>
      <w:tr w:rsidR="002B0DC3" w:rsidRPr="00642496" w:rsidTr="001936DD">
        <w:tc>
          <w:tcPr>
            <w:tcW w:w="134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1005067 GRAD VARAŽDIN</w:t>
            </w:r>
          </w:p>
        </w:tc>
        <w:tc>
          <w:tcPr>
            <w:tcW w:w="55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70.813,44</w:t>
            </w:r>
          </w:p>
        </w:tc>
        <w:tc>
          <w:tcPr>
            <w:tcW w:w="7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79.873,81</w:t>
            </w:r>
          </w:p>
        </w:tc>
        <w:tc>
          <w:tcPr>
            <w:tcW w:w="477"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112,79</w:t>
            </w:r>
          </w:p>
        </w:tc>
        <w:tc>
          <w:tcPr>
            <w:tcW w:w="47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99,03</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Glava: 41 OSNOVNO ŠKOLSTVO</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70.813,44</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79.873,81</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112,79</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99,03</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170"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JAVNA UPRAVA I ADMINISTRACIJA</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70.813,44</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79.873,81</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112,79</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99,03</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227"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 Program: SUFINANCIRANJE PROJEKATA EU - DRUŠTVENE DJELATNOSTI</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70.813,44</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79.873,81</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112,79</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99,03</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28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080023 Projekt PONOS IV - P</w:t>
            </w:r>
            <w:r w:rsidR="00170E05"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moćnika u Nastavi - O</w:t>
            </w:r>
            <w:r w:rsidR="00170E05"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igurajmo učenicima s teškoćama u razvoju</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46.434,18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45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16.134,18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45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11 Opći prihodi i primici</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16.134,18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45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30.300,00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45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51 Pomoći iz državnog proračuna</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5.200,00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45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5539 Projekt "PONOS" IV</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25.100,00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28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080025 Projekt PONOS V – P</w:t>
            </w:r>
            <w:r w:rsidR="00170E05"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moćnika u Nastavi – O</w:t>
            </w:r>
            <w:r w:rsidR="00170E05"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igurajmo učenicima s teškoćama u razvoju</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24.379,26</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80.660,00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79.873,81</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327,63</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99,03</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45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 Opći prihodi i primici</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4.900,00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19.310,00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19.310,00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19.046,41</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388,70</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98,63</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45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11 Opći prihodi i primici</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4.900,00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19.310,00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19.310,00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19.046,41</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388,70</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98,63</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567"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Rashodi poslovanja</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19.310,00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19.310,00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62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Rashodi za zaposlene</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18.200,00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18.200,00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62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Materijalni rashodi</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45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 Pomoći</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19.479,26</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61.350,00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61.350,00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60.827,40</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312,27</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99,15</w:t>
            </w:r>
          </w:p>
        </w:tc>
      </w:tr>
      <w:tr w:rsidR="002B0DC3" w:rsidRPr="00642496" w:rsidTr="007759CD">
        <w:tc>
          <w:tcPr>
            <w:tcW w:w="134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left="454" w:firstLine="0"/>
              <w:jc w:val="lef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Izvor: 5545 Projekt "PONOS" V</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19.479,26</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61.350,00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61.350,00</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60.827,40</w:t>
            </w:r>
          </w:p>
        </w:tc>
        <w:tc>
          <w:tcPr>
            <w:tcW w:w="47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312,27</w:t>
            </w:r>
          </w:p>
        </w:tc>
        <w:tc>
          <w:tcPr>
            <w:tcW w:w="4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0DC3" w:rsidRPr="00970FB0" w:rsidRDefault="002B0DC3" w:rsidP="00642496">
            <w:pPr>
              <w:shd w:val="clear" w:color="auto" w:fill="FFFFFF" w:themeFill="background1"/>
              <w:ind w:firstLine="0"/>
              <w:jc w:val="right"/>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FB0">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99,15</w:t>
            </w:r>
          </w:p>
        </w:tc>
      </w:tr>
    </w:tbl>
    <w:p w:rsidR="00970FB0" w:rsidRDefault="00970FB0" w:rsidP="00E239B7">
      <w:pPr>
        <w:spacing w:before="120"/>
        <w:ind w:right="-28" w:firstLine="0"/>
        <w:jc w:val="left"/>
        <w:rPr>
          <w:b/>
          <w:bCs/>
          <w:sz w:val="20"/>
          <w:szCs w:val="20"/>
        </w:rPr>
      </w:pPr>
      <w:bookmarkStart w:id="8" w:name="_Hlk192568814"/>
    </w:p>
    <w:p w:rsidR="00E239B7" w:rsidRPr="004D2BC3" w:rsidRDefault="00E239B7" w:rsidP="00E239B7">
      <w:pPr>
        <w:spacing w:before="120"/>
        <w:ind w:right="-28" w:firstLine="0"/>
        <w:jc w:val="left"/>
        <w:rPr>
          <w:b/>
          <w:bCs/>
          <w:sz w:val="20"/>
          <w:szCs w:val="20"/>
        </w:rPr>
      </w:pPr>
      <w:r w:rsidRPr="004D2BC3">
        <w:rPr>
          <w:b/>
          <w:bCs/>
          <w:sz w:val="20"/>
          <w:szCs w:val="20"/>
        </w:rPr>
        <w:lastRenderedPageBreak/>
        <w:t>CILJEVI I POKAZATELJI USPJEŠNOSTI KOJIMA ĆE SE MJERITI OSTVARENJE</w:t>
      </w:r>
    </w:p>
    <w:p w:rsidR="00E239B7" w:rsidRPr="004D2BC3" w:rsidRDefault="00E239B7" w:rsidP="00E239B7">
      <w:pPr>
        <w:spacing w:before="120"/>
        <w:ind w:firstLine="0"/>
        <w:jc w:val="left"/>
        <w:rPr>
          <w:b/>
          <w:sz w:val="20"/>
          <w:szCs w:val="20"/>
        </w:rPr>
      </w:pPr>
      <w:r w:rsidRPr="004D2BC3">
        <w:rPr>
          <w:b/>
          <w:sz w:val="20"/>
          <w:szCs w:val="20"/>
        </w:rPr>
        <w:t xml:space="preserve">CILJ: </w:t>
      </w:r>
      <w:r w:rsidR="004D2BC3" w:rsidRPr="004D2BC3">
        <w:rPr>
          <w:b/>
          <w:sz w:val="20"/>
          <w:szCs w:val="20"/>
        </w:rPr>
        <w:t>Osigurajmo učenicima s teškoćama u razvoju</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2235"/>
        <w:gridCol w:w="852"/>
        <w:gridCol w:w="992"/>
        <w:gridCol w:w="992"/>
        <w:gridCol w:w="1135"/>
        <w:gridCol w:w="1133"/>
        <w:gridCol w:w="1276"/>
      </w:tblGrid>
      <w:tr w:rsidR="00E239B7" w:rsidRPr="00C85FF2" w:rsidTr="00CD0237">
        <w:trPr>
          <w:trHeight w:hRule="exact" w:val="642"/>
        </w:trPr>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39B7" w:rsidRPr="00C85FF2" w:rsidRDefault="00E239B7" w:rsidP="00D62CBB">
            <w:pPr>
              <w:ind w:firstLine="0"/>
              <w:jc w:val="center"/>
              <w:rPr>
                <w:b/>
                <w:bCs/>
                <w:sz w:val="16"/>
                <w:szCs w:val="16"/>
              </w:rPr>
            </w:pPr>
            <w:r w:rsidRPr="00C85FF2">
              <w:rPr>
                <w:b/>
                <w:bCs/>
                <w:sz w:val="16"/>
                <w:szCs w:val="16"/>
              </w:rPr>
              <w:t xml:space="preserve">Pokazatelj </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39B7" w:rsidRPr="00C85FF2" w:rsidRDefault="00E239B7" w:rsidP="00D62CBB">
            <w:pPr>
              <w:keepNext/>
              <w:ind w:firstLine="0"/>
              <w:jc w:val="center"/>
              <w:outlineLvl w:val="2"/>
              <w:rPr>
                <w:b/>
                <w:bCs/>
                <w:sz w:val="16"/>
                <w:szCs w:val="16"/>
              </w:rPr>
            </w:pPr>
            <w:r w:rsidRPr="00C85FF2">
              <w:rPr>
                <w:b/>
                <w:bCs/>
                <w:sz w:val="16"/>
                <w:szCs w:val="16"/>
              </w:rPr>
              <w:t>Definicija</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39B7" w:rsidRPr="00C85FF2" w:rsidRDefault="00E239B7" w:rsidP="00D62CBB">
            <w:pPr>
              <w:keepNext/>
              <w:ind w:firstLine="0"/>
              <w:jc w:val="center"/>
              <w:outlineLvl w:val="2"/>
              <w:rPr>
                <w:b/>
                <w:bCs/>
                <w:sz w:val="16"/>
                <w:szCs w:val="16"/>
              </w:rPr>
            </w:pPr>
            <w:r w:rsidRPr="00C85FF2">
              <w:rPr>
                <w:b/>
                <w:bCs/>
                <w:sz w:val="16"/>
                <w:szCs w:val="16"/>
              </w:rPr>
              <w:t>Jedinica</w:t>
            </w:r>
          </w:p>
        </w:tc>
        <w:tc>
          <w:tcPr>
            <w:tcW w:w="5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39B7" w:rsidRPr="00C85FF2" w:rsidRDefault="00E239B7" w:rsidP="00D62CBB">
            <w:pPr>
              <w:keepNext/>
              <w:ind w:firstLine="0"/>
              <w:jc w:val="center"/>
              <w:outlineLvl w:val="6"/>
              <w:rPr>
                <w:b/>
                <w:bCs/>
                <w:sz w:val="16"/>
                <w:szCs w:val="16"/>
              </w:rPr>
            </w:pPr>
            <w:r w:rsidRPr="00C85FF2">
              <w:rPr>
                <w:b/>
                <w:bCs/>
                <w:sz w:val="16"/>
                <w:szCs w:val="16"/>
              </w:rPr>
              <w:t>Polazna vrijednost 202</w:t>
            </w:r>
            <w:r w:rsidR="00DC2CBE">
              <w:rPr>
                <w:b/>
                <w:bCs/>
                <w:sz w:val="16"/>
                <w:szCs w:val="16"/>
              </w:rPr>
              <w:t>4</w:t>
            </w:r>
            <w:r w:rsidRPr="00C85FF2">
              <w:rPr>
                <w:b/>
                <w:bCs/>
                <w:sz w:val="16"/>
                <w:szCs w:val="16"/>
              </w:rPr>
              <w:t>.</w:t>
            </w:r>
          </w:p>
        </w:tc>
        <w:tc>
          <w:tcPr>
            <w:tcW w:w="5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39B7" w:rsidRPr="00C85FF2" w:rsidRDefault="00E239B7" w:rsidP="00A07B42">
            <w:pPr>
              <w:keepNext/>
              <w:tabs>
                <w:tab w:val="left" w:pos="151"/>
              </w:tabs>
              <w:ind w:firstLine="0"/>
              <w:jc w:val="center"/>
              <w:outlineLvl w:val="6"/>
              <w:rPr>
                <w:b/>
                <w:bCs/>
                <w:sz w:val="16"/>
                <w:szCs w:val="16"/>
              </w:rPr>
            </w:pPr>
            <w:r w:rsidRPr="00C85FF2">
              <w:rPr>
                <w:b/>
                <w:bCs/>
                <w:sz w:val="16"/>
                <w:szCs w:val="16"/>
              </w:rPr>
              <w:t>Izvor podataka</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39B7" w:rsidRPr="00C85FF2" w:rsidRDefault="00E239B7" w:rsidP="00D62CBB">
            <w:pPr>
              <w:keepNext/>
              <w:ind w:firstLine="0"/>
              <w:jc w:val="center"/>
              <w:outlineLvl w:val="6"/>
              <w:rPr>
                <w:b/>
                <w:bCs/>
                <w:sz w:val="16"/>
                <w:szCs w:val="16"/>
              </w:rPr>
            </w:pPr>
            <w:r w:rsidRPr="00C85FF2">
              <w:rPr>
                <w:b/>
                <w:bCs/>
                <w:sz w:val="16"/>
                <w:szCs w:val="16"/>
              </w:rPr>
              <w:t>Ciljana vrijednost 202</w:t>
            </w:r>
            <w:r w:rsidR="00DC2CBE">
              <w:rPr>
                <w:b/>
                <w:bCs/>
                <w:sz w:val="16"/>
                <w:szCs w:val="16"/>
              </w:rPr>
              <w:t>5</w:t>
            </w:r>
            <w:r w:rsidRPr="00C85FF2">
              <w:rPr>
                <w:b/>
                <w:bCs/>
                <w:sz w:val="16"/>
                <w:szCs w:val="16"/>
              </w:rPr>
              <w:t>.</w:t>
            </w: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39B7" w:rsidRPr="00C85FF2" w:rsidRDefault="00E239B7" w:rsidP="00D62CBB">
            <w:pPr>
              <w:keepNext/>
              <w:ind w:firstLine="0"/>
              <w:jc w:val="center"/>
              <w:outlineLvl w:val="6"/>
              <w:rPr>
                <w:b/>
                <w:bCs/>
                <w:sz w:val="16"/>
                <w:szCs w:val="16"/>
              </w:rPr>
            </w:pPr>
            <w:r w:rsidRPr="00C85FF2">
              <w:rPr>
                <w:b/>
                <w:bCs/>
                <w:sz w:val="16"/>
                <w:szCs w:val="16"/>
              </w:rPr>
              <w:t>Ciljana vrijednost 20</w:t>
            </w:r>
            <w:r w:rsidR="00DC2CBE">
              <w:rPr>
                <w:b/>
                <w:bCs/>
                <w:sz w:val="16"/>
                <w:szCs w:val="16"/>
              </w:rPr>
              <w:t>26</w:t>
            </w:r>
            <w:r w:rsidRPr="00C85FF2">
              <w:rPr>
                <w:b/>
                <w:bCs/>
                <w:sz w:val="16"/>
                <w:szCs w:val="16"/>
              </w:rPr>
              <w:t>.</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39B7" w:rsidRPr="00C85FF2" w:rsidRDefault="00E239B7" w:rsidP="00D62CBB">
            <w:pPr>
              <w:keepNext/>
              <w:ind w:firstLine="0"/>
              <w:jc w:val="center"/>
              <w:outlineLvl w:val="6"/>
              <w:rPr>
                <w:b/>
                <w:bCs/>
                <w:sz w:val="16"/>
                <w:szCs w:val="16"/>
              </w:rPr>
            </w:pPr>
            <w:r w:rsidRPr="00C85FF2">
              <w:rPr>
                <w:b/>
                <w:bCs/>
                <w:sz w:val="16"/>
                <w:szCs w:val="16"/>
              </w:rPr>
              <w:t>Ciljana vrijednost 202</w:t>
            </w:r>
            <w:r w:rsidR="00DC2CBE">
              <w:rPr>
                <w:b/>
                <w:bCs/>
                <w:sz w:val="16"/>
                <w:szCs w:val="16"/>
              </w:rPr>
              <w:t>7</w:t>
            </w:r>
            <w:r w:rsidRPr="00C85FF2">
              <w:rPr>
                <w:b/>
                <w:bCs/>
                <w:sz w:val="16"/>
                <w:szCs w:val="16"/>
              </w:rPr>
              <w:t>.</w:t>
            </w:r>
          </w:p>
        </w:tc>
      </w:tr>
      <w:tr w:rsidR="00E239B7" w:rsidRPr="00C85FF2" w:rsidTr="00A07B42">
        <w:trPr>
          <w:trHeight w:hRule="exact" w:val="1425"/>
        </w:trPr>
        <w:tc>
          <w:tcPr>
            <w:tcW w:w="529"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D62CBB">
            <w:pPr>
              <w:ind w:firstLine="0"/>
              <w:jc w:val="left"/>
              <w:rPr>
                <w:sz w:val="16"/>
                <w:szCs w:val="16"/>
              </w:rPr>
            </w:pPr>
            <w:r w:rsidRPr="00C85FF2">
              <w:rPr>
                <w:sz w:val="16"/>
                <w:szCs w:val="16"/>
              </w:rPr>
              <w:t>9 učenika</w:t>
            </w:r>
          </w:p>
        </w:tc>
        <w:tc>
          <w:tcPr>
            <w:tcW w:w="1160"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D62CBB">
            <w:pPr>
              <w:ind w:firstLine="0"/>
              <w:jc w:val="left"/>
              <w:rPr>
                <w:sz w:val="16"/>
                <w:szCs w:val="16"/>
              </w:rPr>
            </w:pPr>
            <w:r w:rsidRPr="00C85FF2">
              <w:rPr>
                <w:sz w:val="16"/>
                <w:szCs w:val="16"/>
              </w:rPr>
              <w:t xml:space="preserve">080023 Ponos IV – Osigurajmo učenicima s teškoćama u razvoju – Nositelj projekta je Grad Varaždin radi osiguravanja plaća za rad 8 Asistenata u nastavi i 1 </w:t>
            </w:r>
            <w:proofErr w:type="spellStart"/>
            <w:r w:rsidRPr="00C85FF2">
              <w:rPr>
                <w:sz w:val="16"/>
                <w:szCs w:val="16"/>
              </w:rPr>
              <w:t>komunik</w:t>
            </w:r>
            <w:proofErr w:type="spellEnd"/>
            <w:r w:rsidRPr="00C85FF2">
              <w:rPr>
                <w:sz w:val="16"/>
                <w:szCs w:val="16"/>
              </w:rPr>
              <w:t>. posrednika</w:t>
            </w:r>
          </w:p>
        </w:tc>
        <w:tc>
          <w:tcPr>
            <w:tcW w:w="442"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D62CBB">
            <w:pPr>
              <w:ind w:firstLine="0"/>
              <w:jc w:val="left"/>
              <w:rPr>
                <w:sz w:val="16"/>
                <w:szCs w:val="16"/>
              </w:rPr>
            </w:pPr>
            <w:r w:rsidRPr="00C85FF2">
              <w:rPr>
                <w:sz w:val="16"/>
                <w:szCs w:val="16"/>
              </w:rPr>
              <w:t>9</w:t>
            </w:r>
          </w:p>
        </w:tc>
        <w:tc>
          <w:tcPr>
            <w:tcW w:w="515"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D62CBB">
            <w:pPr>
              <w:ind w:firstLine="0"/>
              <w:jc w:val="left"/>
              <w:rPr>
                <w:sz w:val="16"/>
                <w:szCs w:val="16"/>
              </w:rPr>
            </w:pPr>
            <w:r w:rsidRPr="00C85FF2">
              <w:rPr>
                <w:sz w:val="16"/>
                <w:szCs w:val="16"/>
              </w:rPr>
              <w:t>9</w:t>
            </w:r>
          </w:p>
        </w:tc>
        <w:tc>
          <w:tcPr>
            <w:tcW w:w="515"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A07B42">
            <w:pPr>
              <w:tabs>
                <w:tab w:val="left" w:pos="151"/>
              </w:tabs>
              <w:ind w:firstLine="0"/>
              <w:jc w:val="left"/>
              <w:rPr>
                <w:sz w:val="16"/>
                <w:szCs w:val="16"/>
              </w:rPr>
            </w:pPr>
            <w:r w:rsidRPr="00C85FF2">
              <w:rPr>
                <w:sz w:val="16"/>
                <w:szCs w:val="16"/>
              </w:rPr>
              <w:t xml:space="preserve">11- Opći prihodi i primici, </w:t>
            </w:r>
          </w:p>
          <w:p w:rsidR="00E239B7" w:rsidRPr="00C85FF2" w:rsidRDefault="00E239B7" w:rsidP="00A07B42">
            <w:pPr>
              <w:tabs>
                <w:tab w:val="left" w:pos="151"/>
              </w:tabs>
              <w:ind w:firstLine="0"/>
              <w:jc w:val="left"/>
              <w:rPr>
                <w:sz w:val="16"/>
                <w:szCs w:val="16"/>
              </w:rPr>
            </w:pPr>
            <w:r w:rsidRPr="00C85FF2">
              <w:rPr>
                <w:sz w:val="16"/>
                <w:szCs w:val="16"/>
              </w:rPr>
              <w:t>14 – Sredstva iz EU</w:t>
            </w:r>
          </w:p>
        </w:tc>
        <w:tc>
          <w:tcPr>
            <w:tcW w:w="589"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D62CBB">
            <w:pPr>
              <w:ind w:firstLine="0"/>
              <w:jc w:val="left"/>
              <w:rPr>
                <w:sz w:val="16"/>
                <w:szCs w:val="16"/>
              </w:rPr>
            </w:pPr>
            <w:r w:rsidRPr="00C85FF2">
              <w:rPr>
                <w:sz w:val="16"/>
                <w:szCs w:val="16"/>
              </w:rPr>
              <w:t>9</w:t>
            </w:r>
          </w:p>
        </w:tc>
        <w:tc>
          <w:tcPr>
            <w:tcW w:w="588"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D62CBB">
            <w:pPr>
              <w:ind w:firstLine="0"/>
              <w:jc w:val="center"/>
              <w:rPr>
                <w:sz w:val="16"/>
                <w:szCs w:val="16"/>
              </w:rPr>
            </w:pPr>
          </w:p>
        </w:tc>
        <w:tc>
          <w:tcPr>
            <w:tcW w:w="662"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DC2CBE">
            <w:pPr>
              <w:ind w:firstLine="0"/>
              <w:jc w:val="center"/>
              <w:rPr>
                <w:sz w:val="16"/>
                <w:szCs w:val="16"/>
              </w:rPr>
            </w:pPr>
          </w:p>
        </w:tc>
      </w:tr>
      <w:tr w:rsidR="00E239B7" w:rsidRPr="00C85FF2" w:rsidTr="00A07B42">
        <w:trPr>
          <w:trHeight w:hRule="exact" w:val="1558"/>
        </w:trPr>
        <w:tc>
          <w:tcPr>
            <w:tcW w:w="529" w:type="pct"/>
            <w:tcBorders>
              <w:top w:val="single" w:sz="4" w:space="0" w:color="auto"/>
              <w:left w:val="single" w:sz="4" w:space="0" w:color="auto"/>
              <w:bottom w:val="single" w:sz="4" w:space="0" w:color="auto"/>
              <w:right w:val="single" w:sz="4" w:space="0" w:color="auto"/>
            </w:tcBorders>
            <w:vAlign w:val="center"/>
          </w:tcPr>
          <w:p w:rsidR="00E239B7" w:rsidRPr="00C85FF2" w:rsidRDefault="00275B04" w:rsidP="00D62CBB">
            <w:pPr>
              <w:ind w:firstLine="0"/>
              <w:jc w:val="left"/>
              <w:rPr>
                <w:sz w:val="16"/>
                <w:szCs w:val="16"/>
              </w:rPr>
            </w:pPr>
            <w:r>
              <w:rPr>
                <w:sz w:val="16"/>
                <w:szCs w:val="16"/>
              </w:rPr>
              <w:t xml:space="preserve">7-9 </w:t>
            </w:r>
            <w:r w:rsidR="00E239B7" w:rsidRPr="00C85FF2">
              <w:rPr>
                <w:sz w:val="16"/>
                <w:szCs w:val="16"/>
              </w:rPr>
              <w:t>učenika</w:t>
            </w:r>
          </w:p>
        </w:tc>
        <w:tc>
          <w:tcPr>
            <w:tcW w:w="1160"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D62CBB">
            <w:pPr>
              <w:ind w:firstLine="0"/>
              <w:jc w:val="left"/>
              <w:rPr>
                <w:sz w:val="16"/>
                <w:szCs w:val="16"/>
              </w:rPr>
            </w:pPr>
            <w:r w:rsidRPr="00C85FF2">
              <w:rPr>
                <w:sz w:val="16"/>
                <w:szCs w:val="16"/>
              </w:rPr>
              <w:t xml:space="preserve">080025 Ponos V – Osigurajmo učenicima s teškoćama u razvoju – Nositelj projekta je Grad Varaždin radi osiguravanja plaća za rad 8 Asistenata u nastavi i 1 </w:t>
            </w:r>
            <w:proofErr w:type="spellStart"/>
            <w:r w:rsidRPr="00C85FF2">
              <w:rPr>
                <w:sz w:val="16"/>
                <w:szCs w:val="16"/>
              </w:rPr>
              <w:t>komunik</w:t>
            </w:r>
            <w:proofErr w:type="spellEnd"/>
            <w:r w:rsidRPr="00C85FF2">
              <w:rPr>
                <w:sz w:val="16"/>
                <w:szCs w:val="16"/>
              </w:rPr>
              <w:t>. posrednika</w:t>
            </w:r>
          </w:p>
        </w:tc>
        <w:tc>
          <w:tcPr>
            <w:tcW w:w="442"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D62CBB">
            <w:pPr>
              <w:ind w:firstLine="0"/>
              <w:jc w:val="left"/>
              <w:rPr>
                <w:sz w:val="16"/>
                <w:szCs w:val="16"/>
              </w:rPr>
            </w:pPr>
            <w:r w:rsidRPr="00C85FF2">
              <w:rPr>
                <w:sz w:val="16"/>
                <w:szCs w:val="16"/>
              </w:rPr>
              <w:t>9</w:t>
            </w:r>
          </w:p>
        </w:tc>
        <w:tc>
          <w:tcPr>
            <w:tcW w:w="515"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D62CBB">
            <w:pPr>
              <w:ind w:firstLine="0"/>
              <w:jc w:val="left"/>
              <w:rPr>
                <w:sz w:val="16"/>
                <w:szCs w:val="16"/>
              </w:rPr>
            </w:pPr>
            <w:r w:rsidRPr="00C85FF2">
              <w:rPr>
                <w:sz w:val="16"/>
                <w:szCs w:val="16"/>
              </w:rPr>
              <w:t>9</w:t>
            </w:r>
          </w:p>
        </w:tc>
        <w:tc>
          <w:tcPr>
            <w:tcW w:w="515"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A07B42">
            <w:pPr>
              <w:tabs>
                <w:tab w:val="left" w:pos="151"/>
              </w:tabs>
              <w:ind w:firstLine="0"/>
              <w:jc w:val="left"/>
              <w:rPr>
                <w:sz w:val="16"/>
                <w:szCs w:val="16"/>
              </w:rPr>
            </w:pPr>
            <w:r w:rsidRPr="00C85FF2">
              <w:rPr>
                <w:sz w:val="16"/>
                <w:szCs w:val="16"/>
              </w:rPr>
              <w:t xml:space="preserve">11- Opći prihodi i primici, </w:t>
            </w:r>
          </w:p>
          <w:p w:rsidR="00E239B7" w:rsidRPr="00C85FF2" w:rsidRDefault="00E239B7" w:rsidP="00A07B42">
            <w:pPr>
              <w:tabs>
                <w:tab w:val="left" w:pos="151"/>
              </w:tabs>
              <w:ind w:firstLine="0"/>
              <w:jc w:val="left"/>
              <w:rPr>
                <w:sz w:val="16"/>
                <w:szCs w:val="16"/>
              </w:rPr>
            </w:pPr>
            <w:r w:rsidRPr="00C85FF2">
              <w:rPr>
                <w:sz w:val="16"/>
                <w:szCs w:val="16"/>
              </w:rPr>
              <w:t>14 – Sredstva iz EU</w:t>
            </w:r>
          </w:p>
        </w:tc>
        <w:tc>
          <w:tcPr>
            <w:tcW w:w="589" w:type="pct"/>
            <w:tcBorders>
              <w:top w:val="single" w:sz="4" w:space="0" w:color="auto"/>
              <w:left w:val="single" w:sz="4" w:space="0" w:color="auto"/>
              <w:bottom w:val="single" w:sz="4" w:space="0" w:color="auto"/>
              <w:right w:val="single" w:sz="4" w:space="0" w:color="auto"/>
            </w:tcBorders>
            <w:vAlign w:val="center"/>
          </w:tcPr>
          <w:p w:rsidR="00E239B7" w:rsidRPr="00C85FF2" w:rsidRDefault="00E239B7" w:rsidP="00D62CBB">
            <w:pPr>
              <w:ind w:firstLine="0"/>
              <w:jc w:val="left"/>
              <w:rPr>
                <w:sz w:val="16"/>
                <w:szCs w:val="16"/>
              </w:rPr>
            </w:pPr>
            <w:r>
              <w:rPr>
                <w:sz w:val="16"/>
                <w:szCs w:val="16"/>
              </w:rPr>
              <w:t>9</w:t>
            </w:r>
          </w:p>
        </w:tc>
        <w:tc>
          <w:tcPr>
            <w:tcW w:w="588" w:type="pct"/>
            <w:tcBorders>
              <w:top w:val="single" w:sz="4" w:space="0" w:color="auto"/>
              <w:left w:val="single" w:sz="4" w:space="0" w:color="auto"/>
              <w:bottom w:val="single" w:sz="4" w:space="0" w:color="auto"/>
              <w:right w:val="single" w:sz="4" w:space="0" w:color="auto"/>
            </w:tcBorders>
            <w:vAlign w:val="center"/>
          </w:tcPr>
          <w:p w:rsidR="00E239B7" w:rsidRPr="00C85FF2" w:rsidRDefault="00275B04" w:rsidP="00D62CBB">
            <w:pPr>
              <w:ind w:firstLine="0"/>
              <w:jc w:val="center"/>
              <w:rPr>
                <w:sz w:val="16"/>
                <w:szCs w:val="16"/>
              </w:rPr>
            </w:pPr>
            <w:r>
              <w:rPr>
                <w:sz w:val="16"/>
                <w:szCs w:val="16"/>
              </w:rPr>
              <w:t>7</w:t>
            </w:r>
          </w:p>
        </w:tc>
        <w:tc>
          <w:tcPr>
            <w:tcW w:w="662" w:type="pct"/>
            <w:tcBorders>
              <w:top w:val="single" w:sz="4" w:space="0" w:color="auto"/>
              <w:left w:val="single" w:sz="4" w:space="0" w:color="auto"/>
              <w:bottom w:val="single" w:sz="4" w:space="0" w:color="auto"/>
              <w:right w:val="single" w:sz="4" w:space="0" w:color="auto"/>
            </w:tcBorders>
            <w:vAlign w:val="center"/>
          </w:tcPr>
          <w:p w:rsidR="00E239B7" w:rsidRPr="00C85FF2" w:rsidRDefault="00275B04" w:rsidP="00D62CBB">
            <w:pPr>
              <w:ind w:firstLine="0"/>
              <w:jc w:val="center"/>
              <w:rPr>
                <w:sz w:val="16"/>
                <w:szCs w:val="16"/>
              </w:rPr>
            </w:pPr>
            <w:r>
              <w:rPr>
                <w:sz w:val="16"/>
                <w:szCs w:val="16"/>
              </w:rPr>
              <w:t>7</w:t>
            </w:r>
          </w:p>
        </w:tc>
      </w:tr>
      <w:bookmarkEnd w:id="8"/>
    </w:tbl>
    <w:p w:rsidR="004653E5" w:rsidRDefault="004653E5" w:rsidP="003E7756">
      <w:pPr>
        <w:autoSpaceDE w:val="0"/>
        <w:autoSpaceDN w:val="0"/>
        <w:adjustRightInd w:val="0"/>
        <w:ind w:firstLine="0"/>
        <w:jc w:val="left"/>
        <w:rPr>
          <w:bCs/>
          <w:color w:val="000000"/>
          <w:sz w:val="32"/>
          <w:szCs w:val="32"/>
        </w:rPr>
      </w:pPr>
    </w:p>
    <w:p w:rsidR="00970FB0" w:rsidRDefault="00970FB0" w:rsidP="003E7756">
      <w:pPr>
        <w:autoSpaceDE w:val="0"/>
        <w:autoSpaceDN w:val="0"/>
        <w:adjustRightInd w:val="0"/>
        <w:ind w:firstLine="0"/>
        <w:jc w:val="left"/>
        <w:rPr>
          <w:bCs/>
          <w:color w:val="000000"/>
          <w:sz w:val="32"/>
          <w:szCs w:val="32"/>
        </w:rPr>
      </w:pPr>
    </w:p>
    <w:p w:rsidR="00DC2CBE" w:rsidRPr="00637460" w:rsidRDefault="00637460" w:rsidP="00637460">
      <w:pPr>
        <w:pBdr>
          <w:top w:val="single" w:sz="4" w:space="1" w:color="auto"/>
          <w:left w:val="single" w:sz="4" w:space="4" w:color="auto"/>
          <w:bottom w:val="single" w:sz="4" w:space="1" w:color="auto"/>
          <w:right w:val="single" w:sz="4" w:space="27" w:color="auto"/>
          <w:between w:val="single" w:sz="4" w:space="1" w:color="auto"/>
          <w:bar w:val="single" w:sz="4" w:color="auto"/>
        </w:pBdr>
        <w:autoSpaceDE w:val="0"/>
        <w:autoSpaceDN w:val="0"/>
        <w:adjustRightInd w:val="0"/>
        <w:ind w:firstLine="0"/>
        <w:jc w:val="left"/>
        <w:rPr>
          <w:b/>
          <w:bCs/>
          <w:color w:val="000000"/>
        </w:rPr>
      </w:pPr>
      <w:r w:rsidRPr="00637460">
        <w:rPr>
          <w:b/>
          <w:bCs/>
          <w:color w:val="000000"/>
        </w:rPr>
        <w:t>NAZIV PROGRAMA: 09 CIVILNO DRUŠTVO</w:t>
      </w:r>
    </w:p>
    <w:p w:rsidR="00637460" w:rsidRDefault="00637460" w:rsidP="003E7756">
      <w:pPr>
        <w:autoSpaceDE w:val="0"/>
        <w:autoSpaceDN w:val="0"/>
        <w:adjustRightInd w:val="0"/>
        <w:ind w:firstLine="0"/>
        <w:jc w:val="left"/>
        <w:rPr>
          <w:bCs/>
          <w:color w:val="000000"/>
        </w:rPr>
      </w:pPr>
    </w:p>
    <w:p w:rsidR="00637460" w:rsidRPr="00637460" w:rsidRDefault="00637460" w:rsidP="003E7756">
      <w:pPr>
        <w:autoSpaceDE w:val="0"/>
        <w:autoSpaceDN w:val="0"/>
        <w:adjustRightInd w:val="0"/>
        <w:ind w:firstLine="0"/>
        <w:jc w:val="left"/>
        <w:rPr>
          <w:b/>
          <w:bCs/>
          <w:color w:val="000000"/>
          <w:sz w:val="20"/>
          <w:szCs w:val="20"/>
        </w:rPr>
      </w:pPr>
      <w:r w:rsidRPr="00637460">
        <w:rPr>
          <w:b/>
          <w:bCs/>
          <w:color w:val="000000"/>
          <w:sz w:val="20"/>
          <w:szCs w:val="20"/>
        </w:rPr>
        <w:t xml:space="preserve">OPIS PROGRAMA: </w:t>
      </w:r>
    </w:p>
    <w:p w:rsidR="00637460" w:rsidRDefault="00637460" w:rsidP="00637460">
      <w:pPr>
        <w:ind w:firstLine="0"/>
        <w:rPr>
          <w:sz w:val="20"/>
          <w:szCs w:val="20"/>
        </w:rPr>
      </w:pPr>
      <w:r>
        <w:rPr>
          <w:sz w:val="20"/>
          <w:szCs w:val="20"/>
        </w:rPr>
        <w:t>Dječji participativni proračun</w:t>
      </w:r>
    </w:p>
    <w:p w:rsidR="00637460" w:rsidRDefault="00637460" w:rsidP="00637460">
      <w:pPr>
        <w:ind w:firstLine="0"/>
        <w:rPr>
          <w:sz w:val="20"/>
          <w:szCs w:val="20"/>
        </w:rPr>
      </w:pPr>
      <w:r>
        <w:rPr>
          <w:sz w:val="20"/>
          <w:szCs w:val="20"/>
        </w:rPr>
        <w:t>Glas djece – glas koji se čuje</w:t>
      </w:r>
    </w:p>
    <w:p w:rsidR="00637460" w:rsidRDefault="00637460" w:rsidP="00637460">
      <w:pPr>
        <w:ind w:right="57" w:firstLine="0"/>
        <w:jc w:val="left"/>
        <w:rPr>
          <w:color w:val="474747"/>
          <w:sz w:val="20"/>
          <w:szCs w:val="20"/>
          <w:shd w:val="clear" w:color="auto" w:fill="FFFFFF"/>
        </w:rPr>
      </w:pPr>
      <w:r>
        <w:rPr>
          <w:sz w:val="20"/>
          <w:szCs w:val="20"/>
        </w:rPr>
        <w:t xml:space="preserve">Cilj </w:t>
      </w:r>
      <w:r w:rsidRPr="002E040D">
        <w:rPr>
          <w:sz w:val="20"/>
          <w:szCs w:val="20"/>
        </w:rPr>
        <w:t xml:space="preserve">– </w:t>
      </w:r>
      <w:r w:rsidRPr="002E040D">
        <w:rPr>
          <w:color w:val="474747"/>
          <w:sz w:val="20"/>
          <w:szCs w:val="20"/>
          <w:shd w:val="clear" w:color="auto" w:fill="FFFFFF"/>
        </w:rPr>
        <w:t>Uključivanje djece u odlučivanje o tome koji će se projekti za djecu financirati iz </w:t>
      </w:r>
      <w:r w:rsidRPr="002E040D">
        <w:rPr>
          <w:rStyle w:val="Istaknuto"/>
          <w:b/>
          <w:bCs/>
          <w:i w:val="0"/>
          <w:iCs w:val="0"/>
          <w:color w:val="767676"/>
          <w:sz w:val="20"/>
          <w:szCs w:val="20"/>
          <w:shd w:val="clear" w:color="auto" w:fill="FFFFFF"/>
        </w:rPr>
        <w:t>proračuna</w:t>
      </w:r>
      <w:r w:rsidRPr="002E040D">
        <w:rPr>
          <w:color w:val="474747"/>
          <w:sz w:val="20"/>
          <w:szCs w:val="20"/>
          <w:shd w:val="clear" w:color="auto" w:fill="FFFFFF"/>
        </w:rPr>
        <w:t> Grada Varaždina naziva se Participativnim proračunom za djecu.</w:t>
      </w:r>
    </w:p>
    <w:p w:rsidR="00637460" w:rsidRDefault="00637460" w:rsidP="00637460">
      <w:pPr>
        <w:ind w:right="57" w:firstLine="0"/>
        <w:jc w:val="left"/>
        <w:rPr>
          <w:color w:val="474747"/>
          <w:sz w:val="20"/>
          <w:szCs w:val="20"/>
          <w:shd w:val="clear" w:color="auto" w:fill="FFFFFF"/>
        </w:rPr>
      </w:pPr>
    </w:p>
    <w:p w:rsidR="00637460" w:rsidRPr="00BC27E4" w:rsidRDefault="00637460" w:rsidP="00637460">
      <w:pPr>
        <w:ind w:firstLine="0"/>
        <w:jc w:val="left"/>
        <w:rPr>
          <w:b/>
          <w:bCs/>
          <w:sz w:val="20"/>
          <w:szCs w:val="20"/>
        </w:rPr>
      </w:pPr>
      <w:r w:rsidRPr="00BC27E4">
        <w:rPr>
          <w:b/>
          <w:bCs/>
          <w:sz w:val="20"/>
          <w:szCs w:val="20"/>
        </w:rPr>
        <w:t>ZAKONSKA I DRUGA PODLOGA ZA UVOĐENJE PROGRAMA:</w:t>
      </w:r>
    </w:p>
    <w:p w:rsidR="00637460" w:rsidRPr="005E7DD6" w:rsidRDefault="00C86E97" w:rsidP="00637460">
      <w:pPr>
        <w:ind w:right="57" w:firstLine="0"/>
        <w:jc w:val="left"/>
        <w:rPr>
          <w:sz w:val="20"/>
          <w:szCs w:val="20"/>
        </w:rPr>
      </w:pPr>
      <w:r>
        <w:rPr>
          <w:sz w:val="20"/>
          <w:szCs w:val="20"/>
        </w:rPr>
        <w:t>Odluka Grada Varaždina o dodjeli financijskih sredstava za dječji participativni proračun 2025. KLASA:402-04/25-01/34, URBROJ:2186-1-07-04/2-25-8</w:t>
      </w:r>
    </w:p>
    <w:p w:rsidR="00637460" w:rsidRDefault="00637460" w:rsidP="00637460">
      <w:pPr>
        <w:ind w:firstLine="0"/>
        <w:jc w:val="left"/>
        <w:rPr>
          <w:b/>
          <w:bCs/>
          <w:sz w:val="20"/>
          <w:szCs w:val="20"/>
        </w:rPr>
      </w:pPr>
    </w:p>
    <w:p w:rsidR="00637460" w:rsidRPr="0074712C" w:rsidRDefault="00637460" w:rsidP="00637460">
      <w:pPr>
        <w:ind w:firstLine="0"/>
        <w:jc w:val="left"/>
        <w:rPr>
          <w:b/>
          <w:bCs/>
          <w:sz w:val="20"/>
          <w:szCs w:val="20"/>
        </w:rPr>
      </w:pPr>
      <w:r>
        <w:rPr>
          <w:b/>
          <w:bCs/>
          <w:sz w:val="20"/>
          <w:szCs w:val="20"/>
        </w:rPr>
        <w:t>P</w:t>
      </w:r>
      <w:r w:rsidRPr="0074712C">
        <w:rPr>
          <w:b/>
          <w:bCs/>
          <w:sz w:val="20"/>
          <w:szCs w:val="20"/>
        </w:rPr>
        <w:t xml:space="preserve">ROCJENA I ISHODIŠTE POTREBNIH SREDSTAVA ZA ZNAČAJNIJE AKTIVNOSTI/ </w:t>
      </w:r>
    </w:p>
    <w:p w:rsidR="00637460" w:rsidRDefault="00637460" w:rsidP="00637460">
      <w:pPr>
        <w:ind w:firstLine="0"/>
        <w:jc w:val="left"/>
        <w:rPr>
          <w:b/>
          <w:bCs/>
        </w:rPr>
      </w:pPr>
      <w:r w:rsidRPr="0074712C">
        <w:rPr>
          <w:b/>
          <w:bCs/>
          <w:sz w:val="20"/>
          <w:szCs w:val="20"/>
        </w:rPr>
        <w:t>PROJEKTE :</w:t>
      </w:r>
      <w:r w:rsidRPr="001C057E">
        <w:rPr>
          <w:b/>
          <w:bCs/>
        </w:rPr>
        <w:t xml:space="preserve"> </w:t>
      </w:r>
    </w:p>
    <w:tbl>
      <w:tblPr>
        <w:tblW w:w="5083" w:type="pct"/>
        <w:tblBorders>
          <w:top w:val="single" w:sz="6" w:space="0" w:color="000000"/>
          <w:left w:val="single" w:sz="6" w:space="0" w:color="000000"/>
          <w:bottom w:val="single" w:sz="6" w:space="0" w:color="000000"/>
          <w:right w:val="single" w:sz="6" w:space="0" w:color="000000"/>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268"/>
        <w:gridCol w:w="929"/>
        <w:gridCol w:w="1208"/>
        <w:gridCol w:w="1137"/>
        <w:gridCol w:w="975"/>
        <w:gridCol w:w="862"/>
        <w:gridCol w:w="827"/>
      </w:tblGrid>
      <w:tr w:rsidR="00C86E97" w:rsidRPr="00CD0237" w:rsidTr="00C86E97">
        <w:trPr>
          <w:tblHeader/>
        </w:trPr>
        <w:tc>
          <w:tcPr>
            <w:tcW w:w="0" w:type="auto"/>
            <w:shd w:val="clear" w:color="auto" w:fill="FFFFFF" w:themeFill="background1"/>
            <w:noWrap/>
            <w:vAlign w:val="center"/>
            <w:hideMark/>
          </w:tcPr>
          <w:p w:rsidR="00C86E97" w:rsidRPr="00CD0237" w:rsidRDefault="00C86E97" w:rsidP="00C86E97">
            <w:pPr>
              <w:ind w:firstLine="0"/>
              <w:jc w:val="left"/>
              <w:rPr>
                <w:b/>
                <w:sz w:val="16"/>
                <w:szCs w:val="16"/>
              </w:rPr>
            </w:pPr>
            <w:r w:rsidRPr="00CD0237">
              <w:rPr>
                <w:b/>
                <w:sz w:val="16"/>
                <w:szCs w:val="16"/>
              </w:rPr>
              <w:t>Oznaka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C86E97" w:rsidRPr="00CD0237" w:rsidRDefault="00C86E97" w:rsidP="00C86E97">
            <w:pPr>
              <w:ind w:firstLine="0"/>
              <w:jc w:val="left"/>
              <w:rPr>
                <w:b/>
                <w:sz w:val="16"/>
                <w:szCs w:val="16"/>
              </w:rPr>
            </w:pPr>
            <w:r w:rsidRPr="00CD0237">
              <w:rPr>
                <w:b/>
                <w:sz w:val="16"/>
                <w:szCs w:val="16"/>
              </w:rPr>
              <w:t>IZVRŠENJE</w:t>
            </w:r>
          </w:p>
          <w:p w:rsidR="00C86E97" w:rsidRPr="00CD0237" w:rsidRDefault="00C86E97" w:rsidP="00C86E97">
            <w:pPr>
              <w:ind w:firstLine="0"/>
              <w:jc w:val="center"/>
              <w:rPr>
                <w:b/>
                <w:sz w:val="16"/>
                <w:szCs w:val="16"/>
              </w:rPr>
            </w:pPr>
            <w:r w:rsidRPr="00CD0237">
              <w:rPr>
                <w:b/>
                <w:sz w:val="16"/>
                <w:szCs w:val="16"/>
              </w:rPr>
              <w:t>2024.(1.)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C86E97" w:rsidRPr="00CD0237" w:rsidRDefault="00C86E97" w:rsidP="00C86E97">
            <w:pPr>
              <w:ind w:firstLine="0"/>
              <w:jc w:val="left"/>
              <w:rPr>
                <w:b/>
                <w:sz w:val="16"/>
                <w:szCs w:val="16"/>
              </w:rPr>
            </w:pPr>
            <w:r w:rsidRPr="00CD0237">
              <w:rPr>
                <w:b/>
                <w:sz w:val="16"/>
                <w:szCs w:val="16"/>
              </w:rPr>
              <w:t xml:space="preserve">IZVORNI PLAN </w:t>
            </w:r>
          </w:p>
          <w:p w:rsidR="00C86E97" w:rsidRPr="00CD0237" w:rsidRDefault="00C86E97" w:rsidP="00C86E97">
            <w:pPr>
              <w:ind w:firstLine="0"/>
              <w:jc w:val="center"/>
              <w:rPr>
                <w:b/>
                <w:sz w:val="16"/>
                <w:szCs w:val="16"/>
              </w:rPr>
            </w:pPr>
            <w:r w:rsidRPr="00CD0237">
              <w:rPr>
                <w:b/>
                <w:sz w:val="16"/>
                <w:szCs w:val="16"/>
              </w:rPr>
              <w:t>2025. (2.)</w:t>
            </w:r>
          </w:p>
        </w:tc>
        <w:tc>
          <w:tcPr>
            <w:tcW w:w="584" w:type="pct"/>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C86E97" w:rsidRPr="00CD0237" w:rsidRDefault="00C86E97" w:rsidP="00C86E97">
            <w:pPr>
              <w:ind w:firstLine="0"/>
              <w:jc w:val="left"/>
              <w:rPr>
                <w:b/>
                <w:sz w:val="16"/>
                <w:szCs w:val="16"/>
              </w:rPr>
            </w:pPr>
            <w:r w:rsidRPr="00CD0237">
              <w:rPr>
                <w:b/>
                <w:sz w:val="16"/>
                <w:szCs w:val="16"/>
              </w:rPr>
              <w:t xml:space="preserve">TEKUĆI PLAN </w:t>
            </w:r>
          </w:p>
          <w:p w:rsidR="00C86E97" w:rsidRPr="00CD0237" w:rsidRDefault="00C86E97" w:rsidP="00C86E97">
            <w:pPr>
              <w:ind w:firstLine="0"/>
              <w:jc w:val="center"/>
              <w:rPr>
                <w:b/>
                <w:sz w:val="16"/>
                <w:szCs w:val="16"/>
              </w:rPr>
            </w:pPr>
            <w:r w:rsidRPr="00CD0237">
              <w:rPr>
                <w:b/>
                <w:sz w:val="16"/>
                <w:szCs w:val="16"/>
              </w:rPr>
              <w:t>2025. (3.)</w:t>
            </w:r>
          </w:p>
        </w:tc>
        <w:tc>
          <w:tcPr>
            <w:tcW w:w="541" w:type="pct"/>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C86E97" w:rsidRPr="00CD0237" w:rsidRDefault="00C86E97" w:rsidP="00C86E97">
            <w:pPr>
              <w:ind w:firstLine="0"/>
              <w:jc w:val="left"/>
              <w:rPr>
                <w:b/>
                <w:sz w:val="16"/>
                <w:szCs w:val="16"/>
              </w:rPr>
            </w:pPr>
            <w:r w:rsidRPr="00CD0237">
              <w:rPr>
                <w:b/>
                <w:sz w:val="16"/>
                <w:szCs w:val="16"/>
              </w:rPr>
              <w:t xml:space="preserve">IZVRŠENJE </w:t>
            </w:r>
          </w:p>
          <w:p w:rsidR="00C86E97" w:rsidRPr="00CD0237" w:rsidRDefault="00C86E97" w:rsidP="00C86E97">
            <w:pPr>
              <w:ind w:firstLine="0"/>
              <w:jc w:val="center"/>
              <w:rPr>
                <w:b/>
                <w:sz w:val="16"/>
                <w:szCs w:val="16"/>
              </w:rPr>
            </w:pPr>
            <w:r w:rsidRPr="00CD0237">
              <w:rPr>
                <w:b/>
                <w:sz w:val="16"/>
                <w:szCs w:val="16"/>
              </w:rPr>
              <w:t>2025. (4.)</w:t>
            </w:r>
          </w:p>
        </w:tc>
        <w:tc>
          <w:tcPr>
            <w:tcW w:w="468" w:type="pct"/>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C86E97" w:rsidRPr="00CD0237" w:rsidRDefault="00C86E97" w:rsidP="00C86E97">
            <w:pPr>
              <w:ind w:firstLine="0"/>
              <w:jc w:val="center"/>
              <w:rPr>
                <w:b/>
                <w:sz w:val="16"/>
                <w:szCs w:val="16"/>
              </w:rPr>
            </w:pPr>
            <w:r w:rsidRPr="00CD0237">
              <w:rPr>
                <w:b/>
                <w:sz w:val="16"/>
                <w:szCs w:val="16"/>
              </w:rPr>
              <w:t>INDEKS</w:t>
            </w:r>
          </w:p>
          <w:p w:rsidR="00C86E97" w:rsidRPr="00CD0237" w:rsidRDefault="00C86E97" w:rsidP="00C86E97">
            <w:pPr>
              <w:ind w:firstLine="0"/>
              <w:jc w:val="left"/>
              <w:rPr>
                <w:b/>
                <w:sz w:val="16"/>
                <w:szCs w:val="16"/>
              </w:rPr>
            </w:pPr>
            <w:r w:rsidRPr="00CD0237">
              <w:rPr>
                <w:b/>
                <w:sz w:val="16"/>
                <w:szCs w:val="16"/>
              </w:rPr>
              <w:t xml:space="preserve"> 4/1*100 (5.) </w:t>
            </w:r>
          </w:p>
        </w:tc>
        <w:tc>
          <w:tcPr>
            <w:tcW w:w="460" w:type="pct"/>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C86E97" w:rsidRPr="00CD0237" w:rsidRDefault="00C86E97" w:rsidP="00C86E97">
            <w:pPr>
              <w:ind w:firstLine="0"/>
              <w:jc w:val="left"/>
              <w:rPr>
                <w:b/>
                <w:sz w:val="16"/>
                <w:szCs w:val="16"/>
              </w:rPr>
            </w:pPr>
            <w:r w:rsidRPr="00CD0237">
              <w:rPr>
                <w:b/>
                <w:sz w:val="16"/>
                <w:szCs w:val="16"/>
              </w:rPr>
              <w:t xml:space="preserve">INDEKS </w:t>
            </w:r>
          </w:p>
          <w:p w:rsidR="00C86E97" w:rsidRPr="00CD0237" w:rsidRDefault="00C86E97" w:rsidP="00C86E97">
            <w:pPr>
              <w:ind w:firstLine="0"/>
              <w:jc w:val="left"/>
              <w:rPr>
                <w:b/>
                <w:sz w:val="16"/>
                <w:szCs w:val="16"/>
              </w:rPr>
            </w:pPr>
            <w:r w:rsidRPr="00CD0237">
              <w:rPr>
                <w:b/>
                <w:sz w:val="16"/>
                <w:szCs w:val="16"/>
              </w:rPr>
              <w:t xml:space="preserve">4/3*100 (6.) </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SVEUKUPNO</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8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4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1.226,30</w:t>
            </w:r>
          </w:p>
        </w:tc>
        <w:tc>
          <w:tcPr>
            <w:tcW w:w="4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142,48</w:t>
            </w:r>
          </w:p>
        </w:tc>
        <w:tc>
          <w:tcPr>
            <w:tcW w:w="46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99,94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1005067 GRAD VARAŽDIN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8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4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1.226,30</w:t>
            </w:r>
          </w:p>
        </w:tc>
        <w:tc>
          <w:tcPr>
            <w:tcW w:w="4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142,48</w:t>
            </w:r>
          </w:p>
        </w:tc>
        <w:tc>
          <w:tcPr>
            <w:tcW w:w="46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99,94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Razdjel: 44 UPRAVNI ODJEL ZA DRUŠTVENE DJELATNOSTI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8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4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1.226,30</w:t>
            </w:r>
          </w:p>
        </w:tc>
        <w:tc>
          <w:tcPr>
            <w:tcW w:w="4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142,48</w:t>
            </w:r>
          </w:p>
        </w:tc>
        <w:tc>
          <w:tcPr>
            <w:tcW w:w="46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99,94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Glava: 44-41 OSNOVNO ŠKOLSTVO</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8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4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1.226,30</w:t>
            </w:r>
          </w:p>
        </w:tc>
        <w:tc>
          <w:tcPr>
            <w:tcW w:w="4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142,48</w:t>
            </w:r>
          </w:p>
        </w:tc>
        <w:tc>
          <w:tcPr>
            <w:tcW w:w="46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99,94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14138 I. OŠ VARAŽDIN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1.227,00</w:t>
            </w:r>
          </w:p>
        </w:tc>
        <w:tc>
          <w:tcPr>
            <w:tcW w:w="58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1.227,00</w:t>
            </w:r>
          </w:p>
        </w:tc>
        <w:tc>
          <w:tcPr>
            <w:tcW w:w="54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1.226,30</w:t>
            </w:r>
          </w:p>
        </w:tc>
        <w:tc>
          <w:tcPr>
            <w:tcW w:w="4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142,48</w:t>
            </w:r>
          </w:p>
        </w:tc>
        <w:tc>
          <w:tcPr>
            <w:tcW w:w="46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99,94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Uprava: 5301 I OŠ VARAŽDIN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8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4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1.226,30</w:t>
            </w:r>
          </w:p>
        </w:tc>
        <w:tc>
          <w:tcPr>
            <w:tcW w:w="4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142,48</w:t>
            </w:r>
          </w:p>
        </w:tc>
        <w:tc>
          <w:tcPr>
            <w:tcW w:w="46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99,94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left="170" w:firstLine="0"/>
              <w:jc w:val="left"/>
              <w:rPr>
                <w:b/>
                <w:bCs/>
                <w:sz w:val="16"/>
                <w:szCs w:val="16"/>
              </w:rPr>
            </w:pPr>
            <w:r w:rsidRPr="00C86E97">
              <w:rPr>
                <w:b/>
                <w:bCs/>
                <w:sz w:val="16"/>
                <w:szCs w:val="16"/>
              </w:rPr>
              <w:t>1 JAVNA UPRAVA I ADMINISTRACIJA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8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4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1.226,30</w:t>
            </w:r>
          </w:p>
        </w:tc>
        <w:tc>
          <w:tcPr>
            <w:tcW w:w="4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142,48</w:t>
            </w:r>
          </w:p>
        </w:tc>
        <w:tc>
          <w:tcPr>
            <w:tcW w:w="46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99,94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left="227" w:firstLine="0"/>
              <w:jc w:val="left"/>
              <w:rPr>
                <w:b/>
                <w:bCs/>
                <w:sz w:val="16"/>
                <w:szCs w:val="16"/>
              </w:rPr>
            </w:pPr>
            <w:r w:rsidRPr="00C86E97">
              <w:rPr>
                <w:b/>
                <w:bCs/>
                <w:sz w:val="16"/>
                <w:szCs w:val="16"/>
              </w:rPr>
              <w:t>09 Program: CIVILNO DRUŠTVO</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8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4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1.226,30</w:t>
            </w:r>
          </w:p>
        </w:tc>
        <w:tc>
          <w:tcPr>
            <w:tcW w:w="4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142,48</w:t>
            </w:r>
          </w:p>
        </w:tc>
        <w:tc>
          <w:tcPr>
            <w:tcW w:w="46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99,94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left="284" w:firstLine="0"/>
              <w:jc w:val="left"/>
              <w:rPr>
                <w:b/>
                <w:bCs/>
                <w:sz w:val="16"/>
                <w:szCs w:val="16"/>
              </w:rPr>
            </w:pPr>
            <w:r w:rsidRPr="00C86E97">
              <w:rPr>
                <w:b/>
                <w:bCs/>
                <w:sz w:val="16"/>
                <w:szCs w:val="16"/>
              </w:rPr>
              <w:t>090019 Dječji participativni proračun</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8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4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1.226,30</w:t>
            </w:r>
          </w:p>
        </w:tc>
        <w:tc>
          <w:tcPr>
            <w:tcW w:w="4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142,48</w:t>
            </w:r>
          </w:p>
        </w:tc>
        <w:tc>
          <w:tcPr>
            <w:tcW w:w="46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99,94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left="454" w:firstLine="0"/>
              <w:jc w:val="left"/>
              <w:rPr>
                <w:b/>
                <w:bCs/>
                <w:sz w:val="16"/>
                <w:szCs w:val="16"/>
              </w:rPr>
            </w:pPr>
            <w:r w:rsidRPr="00C86E97">
              <w:rPr>
                <w:b/>
                <w:bCs/>
                <w:sz w:val="16"/>
                <w:szCs w:val="16"/>
              </w:rPr>
              <w:t>Izvor: 11 Opći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8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1.227,00</w:t>
            </w:r>
          </w:p>
        </w:tc>
        <w:tc>
          <w:tcPr>
            <w:tcW w:w="54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1.226,30</w:t>
            </w:r>
          </w:p>
        </w:tc>
        <w:tc>
          <w:tcPr>
            <w:tcW w:w="4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142,48</w:t>
            </w:r>
          </w:p>
        </w:tc>
        <w:tc>
          <w:tcPr>
            <w:tcW w:w="46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99,94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left="737" w:firstLine="0"/>
              <w:jc w:val="left"/>
              <w:rPr>
                <w:sz w:val="16"/>
                <w:szCs w:val="16"/>
              </w:rPr>
            </w:pPr>
            <w:r w:rsidRPr="00C86E97">
              <w:rPr>
                <w:sz w:val="16"/>
                <w:szCs w:val="16"/>
              </w:rPr>
              <w:t>3225 Sitni inventar i auto gume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1.227,00</w:t>
            </w:r>
          </w:p>
        </w:tc>
        <w:tc>
          <w:tcPr>
            <w:tcW w:w="58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1.227,00</w:t>
            </w:r>
          </w:p>
        </w:tc>
        <w:tc>
          <w:tcPr>
            <w:tcW w:w="54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1.226,30</w:t>
            </w:r>
          </w:p>
        </w:tc>
        <w:tc>
          <w:tcPr>
            <w:tcW w:w="4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142,48</w:t>
            </w:r>
          </w:p>
        </w:tc>
        <w:tc>
          <w:tcPr>
            <w:tcW w:w="46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99,94</w:t>
            </w:r>
          </w:p>
        </w:tc>
      </w:tr>
    </w:tbl>
    <w:p w:rsidR="00637460" w:rsidRPr="00C85FF2" w:rsidRDefault="00637460" w:rsidP="00637460">
      <w:pPr>
        <w:spacing w:before="120"/>
        <w:ind w:right="-28" w:firstLine="0"/>
        <w:jc w:val="left"/>
        <w:rPr>
          <w:b/>
          <w:bCs/>
          <w:sz w:val="16"/>
          <w:szCs w:val="16"/>
        </w:rPr>
      </w:pPr>
      <w:r w:rsidRPr="00C85FF2">
        <w:rPr>
          <w:b/>
          <w:bCs/>
          <w:sz w:val="16"/>
          <w:szCs w:val="16"/>
        </w:rPr>
        <w:t>CILJEVI I POKAZATELJI USPJEŠNOSTI KOJIMA ĆE SE MJERITI OSTVARENJE</w:t>
      </w:r>
    </w:p>
    <w:p w:rsidR="00637460" w:rsidRPr="00C85FF2" w:rsidRDefault="00637460" w:rsidP="00637460">
      <w:pPr>
        <w:spacing w:before="120"/>
        <w:ind w:firstLine="0"/>
        <w:jc w:val="left"/>
        <w:rPr>
          <w:b/>
          <w:sz w:val="16"/>
          <w:szCs w:val="16"/>
        </w:rPr>
      </w:pPr>
      <w:r w:rsidRPr="00C85FF2">
        <w:rPr>
          <w:b/>
          <w:sz w:val="16"/>
          <w:szCs w:val="16"/>
        </w:rPr>
        <w:t>CILJ: Redovna i pravilna prehrana djece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577"/>
        <w:gridCol w:w="875"/>
        <w:gridCol w:w="1004"/>
        <w:gridCol w:w="1176"/>
        <w:gridCol w:w="1004"/>
        <w:gridCol w:w="1243"/>
        <w:gridCol w:w="1149"/>
      </w:tblGrid>
      <w:tr w:rsidR="00637460" w:rsidRPr="00C85FF2" w:rsidTr="00CD0237">
        <w:trPr>
          <w:trHeight w:hRule="exact" w:val="642"/>
        </w:trPr>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60" w:rsidRPr="00C85FF2" w:rsidRDefault="00637460" w:rsidP="00C86E97">
            <w:pPr>
              <w:ind w:firstLine="0"/>
              <w:jc w:val="center"/>
              <w:rPr>
                <w:b/>
                <w:bCs/>
                <w:sz w:val="16"/>
                <w:szCs w:val="16"/>
              </w:rPr>
            </w:pPr>
            <w:r w:rsidRPr="00C85FF2">
              <w:rPr>
                <w:b/>
                <w:bCs/>
                <w:sz w:val="16"/>
                <w:szCs w:val="16"/>
              </w:rPr>
              <w:t xml:space="preserve">Pokazatelj </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60" w:rsidRPr="00C85FF2" w:rsidRDefault="00637460" w:rsidP="00C86E97">
            <w:pPr>
              <w:keepNext/>
              <w:ind w:firstLine="0"/>
              <w:jc w:val="center"/>
              <w:outlineLvl w:val="2"/>
              <w:rPr>
                <w:b/>
                <w:bCs/>
                <w:sz w:val="16"/>
                <w:szCs w:val="16"/>
              </w:rPr>
            </w:pPr>
            <w:r w:rsidRPr="00C85FF2">
              <w:rPr>
                <w:b/>
                <w:bCs/>
                <w:sz w:val="16"/>
                <w:szCs w:val="16"/>
              </w:rPr>
              <w:t>Definicija</w:t>
            </w:r>
          </w:p>
        </w:tc>
        <w:tc>
          <w:tcPr>
            <w:tcW w:w="4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60" w:rsidRPr="00C85FF2" w:rsidRDefault="00637460" w:rsidP="00C86E97">
            <w:pPr>
              <w:keepNext/>
              <w:ind w:firstLine="0"/>
              <w:jc w:val="center"/>
              <w:outlineLvl w:val="2"/>
              <w:rPr>
                <w:b/>
                <w:bCs/>
                <w:sz w:val="16"/>
                <w:szCs w:val="16"/>
              </w:rPr>
            </w:pPr>
            <w:r w:rsidRPr="00C85FF2">
              <w:rPr>
                <w:b/>
                <w:bCs/>
                <w:sz w:val="16"/>
                <w:szCs w:val="16"/>
              </w:rPr>
              <w:t>Jedinica</w:t>
            </w:r>
          </w:p>
        </w:tc>
        <w:tc>
          <w:tcPr>
            <w:tcW w:w="5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60" w:rsidRPr="00C85FF2" w:rsidRDefault="00637460" w:rsidP="00C86E97">
            <w:pPr>
              <w:keepNext/>
              <w:ind w:firstLine="0"/>
              <w:jc w:val="center"/>
              <w:outlineLvl w:val="6"/>
              <w:rPr>
                <w:b/>
                <w:bCs/>
                <w:sz w:val="16"/>
                <w:szCs w:val="16"/>
              </w:rPr>
            </w:pPr>
            <w:r w:rsidRPr="00C85FF2">
              <w:rPr>
                <w:b/>
                <w:bCs/>
                <w:sz w:val="16"/>
                <w:szCs w:val="16"/>
              </w:rPr>
              <w:t>Polazna vrijednost 202</w:t>
            </w:r>
            <w:r w:rsidR="00C86E97">
              <w:rPr>
                <w:b/>
                <w:bCs/>
                <w:sz w:val="16"/>
                <w:szCs w:val="16"/>
              </w:rPr>
              <w:t>5</w:t>
            </w:r>
            <w:r w:rsidRPr="00C85FF2">
              <w:rPr>
                <w:b/>
                <w:bCs/>
                <w:sz w:val="16"/>
                <w:szCs w:val="16"/>
              </w:rPr>
              <w:t>.</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60" w:rsidRPr="00C85FF2" w:rsidRDefault="00637460" w:rsidP="00C86E97">
            <w:pPr>
              <w:keepNext/>
              <w:ind w:firstLine="0"/>
              <w:jc w:val="center"/>
              <w:outlineLvl w:val="6"/>
              <w:rPr>
                <w:b/>
                <w:bCs/>
                <w:sz w:val="16"/>
                <w:szCs w:val="16"/>
              </w:rPr>
            </w:pPr>
            <w:r w:rsidRPr="00C85FF2">
              <w:rPr>
                <w:b/>
                <w:bCs/>
                <w:sz w:val="16"/>
                <w:szCs w:val="16"/>
              </w:rPr>
              <w:t>Izvor podataka</w:t>
            </w:r>
          </w:p>
        </w:tc>
        <w:tc>
          <w:tcPr>
            <w:tcW w:w="5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60" w:rsidRPr="00C85FF2" w:rsidRDefault="00637460" w:rsidP="00C86E97">
            <w:pPr>
              <w:keepNext/>
              <w:ind w:firstLine="0"/>
              <w:jc w:val="center"/>
              <w:outlineLvl w:val="6"/>
              <w:rPr>
                <w:b/>
                <w:bCs/>
                <w:sz w:val="16"/>
                <w:szCs w:val="16"/>
              </w:rPr>
            </w:pPr>
            <w:r w:rsidRPr="00C85FF2">
              <w:rPr>
                <w:b/>
                <w:bCs/>
                <w:sz w:val="16"/>
                <w:szCs w:val="16"/>
              </w:rPr>
              <w:t>Ciljana vrijednost 202</w:t>
            </w:r>
            <w:r w:rsidR="00C86E97">
              <w:rPr>
                <w:b/>
                <w:bCs/>
                <w:sz w:val="16"/>
                <w:szCs w:val="16"/>
              </w:rPr>
              <w:t>5</w:t>
            </w:r>
            <w:r w:rsidRPr="00C85FF2">
              <w:rPr>
                <w:b/>
                <w:bCs/>
                <w:sz w:val="16"/>
                <w:szCs w:val="16"/>
              </w:rPr>
              <w:t>.</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60" w:rsidRPr="00C85FF2" w:rsidRDefault="00637460" w:rsidP="00C86E97">
            <w:pPr>
              <w:keepNext/>
              <w:ind w:firstLine="0"/>
              <w:jc w:val="center"/>
              <w:outlineLvl w:val="6"/>
              <w:rPr>
                <w:b/>
                <w:bCs/>
                <w:sz w:val="16"/>
                <w:szCs w:val="16"/>
              </w:rPr>
            </w:pPr>
            <w:r w:rsidRPr="00C85FF2">
              <w:rPr>
                <w:b/>
                <w:bCs/>
                <w:sz w:val="16"/>
                <w:szCs w:val="16"/>
              </w:rPr>
              <w:t>Ciljana vrijednost 202</w:t>
            </w:r>
            <w:r w:rsidR="00C86E97">
              <w:rPr>
                <w:b/>
                <w:bCs/>
                <w:sz w:val="16"/>
                <w:szCs w:val="16"/>
              </w:rPr>
              <w:t>6</w:t>
            </w:r>
            <w:r w:rsidRPr="00C85FF2">
              <w:rPr>
                <w:b/>
                <w:bCs/>
                <w:sz w:val="16"/>
                <w:szCs w:val="16"/>
              </w:rPr>
              <w:t>.</w:t>
            </w:r>
          </w:p>
        </w:tc>
        <w:tc>
          <w:tcPr>
            <w:tcW w:w="6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7460" w:rsidRPr="00C85FF2" w:rsidRDefault="00637460" w:rsidP="00C86E97">
            <w:pPr>
              <w:keepNext/>
              <w:ind w:firstLine="0"/>
              <w:jc w:val="center"/>
              <w:outlineLvl w:val="6"/>
              <w:rPr>
                <w:b/>
                <w:bCs/>
                <w:sz w:val="16"/>
                <w:szCs w:val="16"/>
              </w:rPr>
            </w:pPr>
            <w:r w:rsidRPr="00C85FF2">
              <w:rPr>
                <w:b/>
                <w:bCs/>
                <w:sz w:val="16"/>
                <w:szCs w:val="16"/>
              </w:rPr>
              <w:t>Ciljana vrijednost 202</w:t>
            </w:r>
            <w:r w:rsidR="00C86E97">
              <w:rPr>
                <w:b/>
                <w:bCs/>
                <w:sz w:val="16"/>
                <w:szCs w:val="16"/>
              </w:rPr>
              <w:t>7</w:t>
            </w:r>
            <w:r w:rsidRPr="00C85FF2">
              <w:rPr>
                <w:b/>
                <w:bCs/>
                <w:sz w:val="16"/>
                <w:szCs w:val="16"/>
              </w:rPr>
              <w:t>.</w:t>
            </w:r>
          </w:p>
        </w:tc>
      </w:tr>
      <w:tr w:rsidR="00637460" w:rsidRPr="00C85FF2" w:rsidTr="00B615FC">
        <w:trPr>
          <w:trHeight w:hRule="exact" w:val="716"/>
        </w:trPr>
        <w:tc>
          <w:tcPr>
            <w:tcW w:w="570" w:type="pct"/>
            <w:tcBorders>
              <w:top w:val="single" w:sz="4" w:space="0" w:color="auto"/>
              <w:left w:val="single" w:sz="4" w:space="0" w:color="auto"/>
              <w:bottom w:val="single" w:sz="4" w:space="0" w:color="auto"/>
              <w:right w:val="single" w:sz="4" w:space="0" w:color="auto"/>
            </w:tcBorders>
            <w:vAlign w:val="center"/>
          </w:tcPr>
          <w:p w:rsidR="00637460" w:rsidRPr="00C85FF2" w:rsidRDefault="00637460" w:rsidP="00C86E97">
            <w:pPr>
              <w:ind w:firstLine="0"/>
              <w:jc w:val="left"/>
              <w:rPr>
                <w:sz w:val="16"/>
                <w:szCs w:val="16"/>
              </w:rPr>
            </w:pPr>
            <w:r>
              <w:rPr>
                <w:sz w:val="16"/>
                <w:szCs w:val="16"/>
              </w:rPr>
              <w:t>3</w:t>
            </w:r>
            <w:r w:rsidR="00B615FC">
              <w:rPr>
                <w:sz w:val="16"/>
                <w:szCs w:val="16"/>
              </w:rPr>
              <w:t>67</w:t>
            </w:r>
            <w:r>
              <w:rPr>
                <w:sz w:val="16"/>
                <w:szCs w:val="16"/>
              </w:rPr>
              <w:t xml:space="preserve"> učenika</w:t>
            </w:r>
          </w:p>
        </w:tc>
        <w:tc>
          <w:tcPr>
            <w:tcW w:w="870" w:type="pct"/>
            <w:tcBorders>
              <w:top w:val="single" w:sz="4" w:space="0" w:color="auto"/>
              <w:left w:val="single" w:sz="4" w:space="0" w:color="auto"/>
              <w:bottom w:val="single" w:sz="4" w:space="0" w:color="auto"/>
              <w:right w:val="single" w:sz="4" w:space="0" w:color="auto"/>
            </w:tcBorders>
            <w:vAlign w:val="center"/>
          </w:tcPr>
          <w:p w:rsidR="00637460" w:rsidRDefault="00637460" w:rsidP="00C86E97">
            <w:pPr>
              <w:ind w:firstLine="0"/>
              <w:rPr>
                <w:sz w:val="20"/>
                <w:szCs w:val="20"/>
              </w:rPr>
            </w:pPr>
            <w:r>
              <w:rPr>
                <w:sz w:val="20"/>
                <w:szCs w:val="20"/>
              </w:rPr>
              <w:t>Dječji participativni proračun</w:t>
            </w:r>
          </w:p>
          <w:p w:rsidR="00637460" w:rsidRPr="00C85FF2" w:rsidRDefault="00637460" w:rsidP="00C86E97">
            <w:pPr>
              <w:ind w:firstLine="0"/>
              <w:jc w:val="left"/>
              <w:rPr>
                <w:sz w:val="16"/>
                <w:szCs w:val="16"/>
              </w:rPr>
            </w:pPr>
          </w:p>
        </w:tc>
        <w:tc>
          <w:tcPr>
            <w:tcW w:w="483" w:type="pct"/>
            <w:tcBorders>
              <w:top w:val="single" w:sz="4" w:space="0" w:color="auto"/>
              <w:left w:val="single" w:sz="4" w:space="0" w:color="auto"/>
              <w:bottom w:val="single" w:sz="4" w:space="0" w:color="auto"/>
              <w:right w:val="single" w:sz="4" w:space="0" w:color="auto"/>
            </w:tcBorders>
            <w:vAlign w:val="center"/>
          </w:tcPr>
          <w:p w:rsidR="00637460" w:rsidRPr="00C85FF2" w:rsidRDefault="00B615FC" w:rsidP="00C86E97">
            <w:pPr>
              <w:ind w:firstLine="0"/>
              <w:jc w:val="left"/>
              <w:rPr>
                <w:sz w:val="16"/>
                <w:szCs w:val="16"/>
              </w:rPr>
            </w:pPr>
            <w:r>
              <w:rPr>
                <w:sz w:val="16"/>
                <w:szCs w:val="16"/>
              </w:rPr>
              <w:t>367</w:t>
            </w:r>
          </w:p>
        </w:tc>
        <w:tc>
          <w:tcPr>
            <w:tcW w:w="554" w:type="pct"/>
            <w:tcBorders>
              <w:top w:val="single" w:sz="4" w:space="0" w:color="auto"/>
              <w:left w:val="single" w:sz="4" w:space="0" w:color="auto"/>
              <w:bottom w:val="single" w:sz="4" w:space="0" w:color="auto"/>
              <w:right w:val="single" w:sz="4" w:space="0" w:color="auto"/>
            </w:tcBorders>
            <w:vAlign w:val="center"/>
          </w:tcPr>
          <w:p w:rsidR="00637460" w:rsidRPr="00C85FF2" w:rsidRDefault="00C86E97" w:rsidP="00C86E97">
            <w:pPr>
              <w:ind w:firstLine="0"/>
              <w:jc w:val="left"/>
              <w:rPr>
                <w:sz w:val="16"/>
                <w:szCs w:val="16"/>
              </w:rPr>
            </w:pPr>
            <w:r>
              <w:rPr>
                <w:sz w:val="16"/>
                <w:szCs w:val="16"/>
              </w:rPr>
              <w:t>367</w:t>
            </w:r>
          </w:p>
        </w:tc>
        <w:tc>
          <w:tcPr>
            <w:tcW w:w="649" w:type="pct"/>
            <w:tcBorders>
              <w:top w:val="single" w:sz="4" w:space="0" w:color="auto"/>
              <w:left w:val="single" w:sz="4" w:space="0" w:color="auto"/>
              <w:bottom w:val="single" w:sz="4" w:space="0" w:color="auto"/>
              <w:right w:val="single" w:sz="4" w:space="0" w:color="auto"/>
            </w:tcBorders>
            <w:vAlign w:val="center"/>
          </w:tcPr>
          <w:p w:rsidR="00637460" w:rsidRPr="00C85FF2" w:rsidRDefault="00637460" w:rsidP="00C86E97">
            <w:pPr>
              <w:ind w:firstLine="0"/>
              <w:jc w:val="left"/>
              <w:rPr>
                <w:sz w:val="16"/>
                <w:szCs w:val="16"/>
              </w:rPr>
            </w:pPr>
            <w:r w:rsidRPr="00C85FF2">
              <w:rPr>
                <w:sz w:val="16"/>
                <w:szCs w:val="16"/>
              </w:rPr>
              <w:t xml:space="preserve">11- Opći prihodi i primici, </w:t>
            </w:r>
          </w:p>
          <w:p w:rsidR="00637460" w:rsidRPr="00C85FF2" w:rsidRDefault="00637460" w:rsidP="00C86E97">
            <w:pPr>
              <w:ind w:firstLine="0"/>
              <w:jc w:val="left"/>
              <w:rPr>
                <w:sz w:val="16"/>
                <w:szCs w:val="16"/>
              </w:rPr>
            </w:pPr>
          </w:p>
        </w:tc>
        <w:tc>
          <w:tcPr>
            <w:tcW w:w="554" w:type="pct"/>
            <w:tcBorders>
              <w:top w:val="single" w:sz="4" w:space="0" w:color="auto"/>
              <w:left w:val="single" w:sz="4" w:space="0" w:color="auto"/>
              <w:bottom w:val="single" w:sz="4" w:space="0" w:color="auto"/>
              <w:right w:val="single" w:sz="4" w:space="0" w:color="auto"/>
            </w:tcBorders>
            <w:vAlign w:val="center"/>
          </w:tcPr>
          <w:p w:rsidR="00637460" w:rsidRPr="00C85FF2" w:rsidRDefault="00637460" w:rsidP="00C86E97">
            <w:pPr>
              <w:ind w:firstLine="0"/>
              <w:jc w:val="left"/>
              <w:rPr>
                <w:sz w:val="16"/>
                <w:szCs w:val="16"/>
              </w:rPr>
            </w:pPr>
            <w:r>
              <w:rPr>
                <w:sz w:val="16"/>
                <w:szCs w:val="16"/>
              </w:rPr>
              <w:t>386</w:t>
            </w:r>
          </w:p>
        </w:tc>
        <w:tc>
          <w:tcPr>
            <w:tcW w:w="686" w:type="pct"/>
            <w:tcBorders>
              <w:top w:val="single" w:sz="4" w:space="0" w:color="auto"/>
              <w:left w:val="single" w:sz="4" w:space="0" w:color="auto"/>
              <w:bottom w:val="single" w:sz="4" w:space="0" w:color="auto"/>
              <w:right w:val="single" w:sz="4" w:space="0" w:color="auto"/>
            </w:tcBorders>
            <w:vAlign w:val="center"/>
          </w:tcPr>
          <w:p w:rsidR="00637460" w:rsidRPr="00C85FF2" w:rsidRDefault="00637460" w:rsidP="00C86E97">
            <w:pPr>
              <w:ind w:firstLine="0"/>
              <w:jc w:val="center"/>
              <w:rPr>
                <w:sz w:val="16"/>
                <w:szCs w:val="16"/>
              </w:rPr>
            </w:pPr>
            <w:r>
              <w:rPr>
                <w:sz w:val="16"/>
                <w:szCs w:val="16"/>
              </w:rPr>
              <w:t>400</w:t>
            </w:r>
          </w:p>
        </w:tc>
        <w:tc>
          <w:tcPr>
            <w:tcW w:w="635" w:type="pct"/>
            <w:tcBorders>
              <w:top w:val="single" w:sz="4" w:space="0" w:color="auto"/>
              <w:left w:val="single" w:sz="4" w:space="0" w:color="auto"/>
              <w:bottom w:val="single" w:sz="4" w:space="0" w:color="auto"/>
              <w:right w:val="single" w:sz="4" w:space="0" w:color="auto"/>
            </w:tcBorders>
            <w:vAlign w:val="center"/>
          </w:tcPr>
          <w:p w:rsidR="00637460" w:rsidRPr="00C85FF2" w:rsidRDefault="00637460" w:rsidP="00C86E97">
            <w:pPr>
              <w:ind w:firstLine="0"/>
              <w:jc w:val="center"/>
              <w:rPr>
                <w:sz w:val="16"/>
                <w:szCs w:val="16"/>
              </w:rPr>
            </w:pPr>
            <w:r>
              <w:rPr>
                <w:sz w:val="16"/>
                <w:szCs w:val="16"/>
              </w:rPr>
              <w:t>400</w:t>
            </w:r>
          </w:p>
          <w:p w:rsidR="00637460" w:rsidRPr="00C85FF2" w:rsidRDefault="00637460" w:rsidP="00C86E97">
            <w:pPr>
              <w:ind w:firstLine="0"/>
              <w:jc w:val="center"/>
              <w:rPr>
                <w:sz w:val="16"/>
                <w:szCs w:val="16"/>
              </w:rPr>
            </w:pPr>
          </w:p>
        </w:tc>
      </w:tr>
    </w:tbl>
    <w:p w:rsidR="00DC2CBE" w:rsidRDefault="00DC2CBE" w:rsidP="003E7756">
      <w:pPr>
        <w:autoSpaceDE w:val="0"/>
        <w:autoSpaceDN w:val="0"/>
        <w:adjustRightInd w:val="0"/>
        <w:ind w:firstLine="0"/>
        <w:jc w:val="left"/>
        <w:rPr>
          <w:bCs/>
          <w:color w:val="000000"/>
          <w:sz w:val="32"/>
          <w:szCs w:val="32"/>
        </w:rPr>
      </w:pPr>
    </w:p>
    <w:p w:rsidR="00043C1C" w:rsidRDefault="004D2BC3" w:rsidP="004D2BC3">
      <w:pPr>
        <w:pBdr>
          <w:top w:val="single" w:sz="4" w:space="1" w:color="auto"/>
          <w:left w:val="single" w:sz="4" w:space="4" w:color="auto"/>
          <w:bottom w:val="single" w:sz="4" w:space="1" w:color="auto"/>
          <w:right w:val="single" w:sz="4" w:space="26" w:color="auto"/>
          <w:between w:val="single" w:sz="4" w:space="1" w:color="auto"/>
          <w:bar w:val="single" w:sz="4" w:color="auto"/>
        </w:pBdr>
        <w:ind w:firstLine="0"/>
        <w:jc w:val="left"/>
        <w:rPr>
          <w:b/>
          <w:bCs/>
        </w:rPr>
      </w:pPr>
      <w:r>
        <w:rPr>
          <w:b/>
          <w:bCs/>
        </w:rPr>
        <w:lastRenderedPageBreak/>
        <w:t xml:space="preserve">NAZIV PROGRAMA: 54 FINANCIRANJE ZAKONSKOG STANDARDA U </w:t>
      </w:r>
    </w:p>
    <w:p w:rsidR="004D2BC3" w:rsidRDefault="004D2BC3" w:rsidP="004D2BC3">
      <w:pPr>
        <w:pBdr>
          <w:top w:val="single" w:sz="4" w:space="1" w:color="auto"/>
          <w:left w:val="single" w:sz="4" w:space="4" w:color="auto"/>
          <w:bottom w:val="single" w:sz="4" w:space="1" w:color="auto"/>
          <w:right w:val="single" w:sz="4" w:space="26" w:color="auto"/>
          <w:between w:val="single" w:sz="4" w:space="1" w:color="auto"/>
          <w:bar w:val="single" w:sz="4" w:color="auto"/>
        </w:pBdr>
        <w:ind w:firstLine="0"/>
        <w:jc w:val="left"/>
        <w:rPr>
          <w:b/>
          <w:bCs/>
        </w:rPr>
      </w:pPr>
      <w:r>
        <w:rPr>
          <w:b/>
          <w:bCs/>
        </w:rPr>
        <w:t xml:space="preserve">                                               OSNOVNIM ŠKOLAMA</w:t>
      </w:r>
    </w:p>
    <w:p w:rsidR="004D2BC3" w:rsidRDefault="004D2BC3" w:rsidP="00043C1C">
      <w:pPr>
        <w:ind w:firstLine="0"/>
        <w:jc w:val="left"/>
        <w:rPr>
          <w:b/>
          <w:bCs/>
          <w:sz w:val="20"/>
          <w:szCs w:val="20"/>
        </w:rPr>
      </w:pPr>
    </w:p>
    <w:p w:rsidR="00C86E97" w:rsidRDefault="00C86E97" w:rsidP="00043C1C">
      <w:pPr>
        <w:ind w:firstLine="0"/>
        <w:jc w:val="left"/>
        <w:rPr>
          <w:b/>
          <w:bCs/>
          <w:sz w:val="20"/>
          <w:szCs w:val="20"/>
        </w:rPr>
      </w:pPr>
    </w:p>
    <w:p w:rsidR="004D2BC3" w:rsidRPr="004D2BC3" w:rsidRDefault="004D2BC3" w:rsidP="00043C1C">
      <w:pPr>
        <w:ind w:firstLine="0"/>
        <w:jc w:val="left"/>
        <w:rPr>
          <w:b/>
          <w:bCs/>
          <w:sz w:val="20"/>
          <w:szCs w:val="20"/>
        </w:rPr>
      </w:pPr>
      <w:r>
        <w:rPr>
          <w:b/>
          <w:bCs/>
          <w:sz w:val="20"/>
          <w:szCs w:val="20"/>
        </w:rPr>
        <w:t xml:space="preserve">OPIS PROGRAMA: </w:t>
      </w:r>
    </w:p>
    <w:p w:rsidR="00043C1C" w:rsidRDefault="004D2BC3" w:rsidP="003E7756">
      <w:pPr>
        <w:autoSpaceDE w:val="0"/>
        <w:autoSpaceDN w:val="0"/>
        <w:adjustRightInd w:val="0"/>
        <w:ind w:firstLine="0"/>
        <w:jc w:val="left"/>
        <w:rPr>
          <w:sz w:val="20"/>
          <w:szCs w:val="20"/>
        </w:rPr>
      </w:pPr>
      <w:r w:rsidRPr="005E7DD6">
        <w:rPr>
          <w:sz w:val="20"/>
          <w:szCs w:val="20"/>
        </w:rPr>
        <w:t>540001, 540003 - Decentralizirane funkcije osnovne škole odnose se na materijalne i financijske rashode škole, rashode za tekuće i investicijsko održavanje i ostale potrebe za redovno obavljanje odgojno obrazovne djelatnosti s ciljem osiguranja minimalnog standarda OŠ</w:t>
      </w:r>
    </w:p>
    <w:p w:rsidR="004D2BC3" w:rsidRDefault="004D2BC3" w:rsidP="003E7756">
      <w:pPr>
        <w:autoSpaceDE w:val="0"/>
        <w:autoSpaceDN w:val="0"/>
        <w:adjustRightInd w:val="0"/>
        <w:ind w:firstLine="0"/>
        <w:jc w:val="left"/>
        <w:rPr>
          <w:sz w:val="20"/>
          <w:szCs w:val="20"/>
        </w:rPr>
      </w:pPr>
    </w:p>
    <w:p w:rsidR="004D2BC3" w:rsidRPr="004D2BC3" w:rsidRDefault="004D2BC3" w:rsidP="003E7756">
      <w:pPr>
        <w:autoSpaceDE w:val="0"/>
        <w:autoSpaceDN w:val="0"/>
        <w:adjustRightInd w:val="0"/>
        <w:ind w:firstLine="0"/>
        <w:jc w:val="left"/>
        <w:rPr>
          <w:b/>
          <w:bCs/>
          <w:color w:val="000000"/>
          <w:sz w:val="20"/>
          <w:szCs w:val="20"/>
        </w:rPr>
      </w:pPr>
      <w:r w:rsidRPr="004D2BC3">
        <w:rPr>
          <w:b/>
          <w:bCs/>
          <w:color w:val="000000"/>
          <w:sz w:val="20"/>
          <w:szCs w:val="20"/>
        </w:rPr>
        <w:t>ZAKONSKA I DRUGA PODLOGA ZA UVOĐENJE PROGRAMA:</w:t>
      </w:r>
    </w:p>
    <w:p w:rsidR="004D2BC3" w:rsidRDefault="004D2BC3" w:rsidP="003E7756">
      <w:pPr>
        <w:autoSpaceDE w:val="0"/>
        <w:autoSpaceDN w:val="0"/>
        <w:adjustRightInd w:val="0"/>
        <w:ind w:firstLine="0"/>
        <w:jc w:val="left"/>
        <w:rPr>
          <w:sz w:val="20"/>
          <w:szCs w:val="20"/>
        </w:rPr>
      </w:pPr>
      <w:r w:rsidRPr="005E7DD6">
        <w:rPr>
          <w:sz w:val="20"/>
          <w:szCs w:val="20"/>
        </w:rPr>
        <w:t>Izvršavanje zakonskih odredbi i Kolektivnog ugovora. Zakonska osnova: Zakon o odgoju i obrazovanju u osnovnoj i srednjoj školi ( NN broj 87/0/,86/09, 92/10, 105/10, 90/11, 16/12, 86/12, 126/12, 94/13, 152/14, 7/17, 68/18, 98/19 i 64/20); Kolektivni ugovori.</w:t>
      </w:r>
    </w:p>
    <w:p w:rsidR="00DC2CBE" w:rsidRPr="004D2BC3" w:rsidRDefault="00DC2CBE" w:rsidP="003E7756">
      <w:pPr>
        <w:autoSpaceDE w:val="0"/>
        <w:autoSpaceDN w:val="0"/>
        <w:adjustRightInd w:val="0"/>
        <w:ind w:firstLine="0"/>
        <w:jc w:val="left"/>
        <w:rPr>
          <w:bCs/>
          <w:color w:val="000000"/>
          <w:sz w:val="20"/>
          <w:szCs w:val="20"/>
        </w:rPr>
      </w:pPr>
    </w:p>
    <w:p w:rsidR="004653E5" w:rsidRPr="0074712C" w:rsidRDefault="004653E5" w:rsidP="004653E5">
      <w:pPr>
        <w:ind w:firstLine="0"/>
        <w:jc w:val="left"/>
        <w:rPr>
          <w:b/>
          <w:bCs/>
          <w:sz w:val="20"/>
          <w:szCs w:val="20"/>
        </w:rPr>
      </w:pPr>
      <w:bookmarkStart w:id="9" w:name="_Hlk192505073"/>
      <w:r>
        <w:rPr>
          <w:b/>
          <w:bCs/>
          <w:sz w:val="20"/>
          <w:szCs w:val="20"/>
        </w:rPr>
        <w:t>P</w:t>
      </w:r>
      <w:r w:rsidRPr="0074712C">
        <w:rPr>
          <w:b/>
          <w:bCs/>
          <w:sz w:val="20"/>
          <w:szCs w:val="20"/>
        </w:rPr>
        <w:t xml:space="preserve">ROCJENA I ISHODIŠTE POTREBNIH SREDSTAVA ZA ZNAČAJNIJE AKTIVNOSTI/ </w:t>
      </w:r>
    </w:p>
    <w:p w:rsidR="00C85FF2" w:rsidRDefault="004653E5" w:rsidP="004653E5">
      <w:pPr>
        <w:ind w:firstLine="0"/>
        <w:jc w:val="left"/>
        <w:rPr>
          <w:b/>
          <w:bCs/>
        </w:rPr>
      </w:pPr>
      <w:r w:rsidRPr="0074712C">
        <w:rPr>
          <w:b/>
          <w:bCs/>
          <w:sz w:val="20"/>
          <w:szCs w:val="20"/>
        </w:rPr>
        <w:t>PROJEKTE :</w:t>
      </w:r>
      <w:r w:rsidRPr="001C057E">
        <w:rPr>
          <w:b/>
          <w:bCs/>
        </w:rPr>
        <w:t xml:space="preserve"> </w:t>
      </w:r>
    </w:p>
    <w:p w:rsidR="00DC2CBE" w:rsidRDefault="00DC2CBE" w:rsidP="004653E5">
      <w:pPr>
        <w:ind w:firstLine="0"/>
        <w:jc w:val="left"/>
        <w:rPr>
          <w:b/>
          <w:bCs/>
        </w:rPr>
      </w:pPr>
    </w:p>
    <w:tbl>
      <w:tblPr>
        <w:tblW w:w="5161"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77"/>
        <w:gridCol w:w="959"/>
        <w:gridCol w:w="1208"/>
        <w:gridCol w:w="1140"/>
        <w:gridCol w:w="940"/>
        <w:gridCol w:w="862"/>
        <w:gridCol w:w="862"/>
      </w:tblGrid>
      <w:tr w:rsidR="00DC2CBE" w:rsidRPr="00CD0237" w:rsidTr="00642496">
        <w:trPr>
          <w:tblHeader/>
        </w:trPr>
        <w:tc>
          <w:tcPr>
            <w:tcW w:w="1815" w:type="pct"/>
            <w:shd w:val="clear" w:color="auto" w:fill="FFFFFF"/>
            <w:noWrap/>
            <w:vAlign w:val="center"/>
            <w:hideMark/>
          </w:tcPr>
          <w:p w:rsidR="00DC2CBE" w:rsidRPr="00CD0237" w:rsidRDefault="00DC2CBE" w:rsidP="00DC2CBE">
            <w:pPr>
              <w:ind w:firstLine="0"/>
              <w:jc w:val="left"/>
              <w:rPr>
                <w:b/>
                <w:sz w:val="16"/>
                <w:szCs w:val="16"/>
              </w:rPr>
            </w:pPr>
            <w:r w:rsidRPr="00CD0237">
              <w:rPr>
                <w:b/>
                <w:sz w:val="16"/>
                <w:szCs w:val="16"/>
              </w:rPr>
              <w:t>Oznaka</w:t>
            </w:r>
          </w:p>
        </w:tc>
        <w:tc>
          <w:tcPr>
            <w:tcW w:w="52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DC2CBE" w:rsidRPr="00CD0237" w:rsidRDefault="00DC2CBE" w:rsidP="00DC2CBE">
            <w:pPr>
              <w:ind w:firstLine="0"/>
              <w:jc w:val="left"/>
              <w:rPr>
                <w:b/>
                <w:sz w:val="16"/>
                <w:szCs w:val="16"/>
              </w:rPr>
            </w:pPr>
            <w:r w:rsidRPr="00CD0237">
              <w:rPr>
                <w:b/>
                <w:sz w:val="16"/>
                <w:szCs w:val="16"/>
              </w:rPr>
              <w:t xml:space="preserve">IZVRŠENJE </w:t>
            </w:r>
          </w:p>
          <w:p w:rsidR="00DC2CBE" w:rsidRPr="00CD0237" w:rsidRDefault="00DC2CBE" w:rsidP="00DC2CBE">
            <w:pPr>
              <w:ind w:firstLine="0"/>
              <w:jc w:val="center"/>
              <w:rPr>
                <w:b/>
                <w:sz w:val="16"/>
                <w:szCs w:val="16"/>
              </w:rPr>
            </w:pPr>
            <w:r w:rsidRPr="00CD0237">
              <w:rPr>
                <w:b/>
                <w:sz w:val="16"/>
                <w:szCs w:val="16"/>
              </w:rPr>
              <w:t>2024.(1.)</w:t>
            </w:r>
          </w:p>
        </w:tc>
        <w:tc>
          <w:tcPr>
            <w:tcW w:w="613"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DC2CBE" w:rsidRPr="00CD0237" w:rsidRDefault="00DC2CBE" w:rsidP="00DC2CBE">
            <w:pPr>
              <w:ind w:firstLine="0"/>
              <w:jc w:val="left"/>
              <w:rPr>
                <w:b/>
                <w:sz w:val="16"/>
                <w:szCs w:val="16"/>
              </w:rPr>
            </w:pPr>
            <w:r w:rsidRPr="00CD0237">
              <w:rPr>
                <w:b/>
                <w:sz w:val="16"/>
                <w:szCs w:val="16"/>
              </w:rPr>
              <w:t>IZVORNI PLAN</w:t>
            </w:r>
          </w:p>
          <w:p w:rsidR="00DC2CBE" w:rsidRPr="00CD0237" w:rsidRDefault="00DC2CBE" w:rsidP="00DC2CBE">
            <w:pPr>
              <w:ind w:firstLine="0"/>
              <w:jc w:val="center"/>
              <w:rPr>
                <w:b/>
                <w:sz w:val="16"/>
                <w:szCs w:val="16"/>
              </w:rPr>
            </w:pPr>
            <w:r w:rsidRPr="00CD0237">
              <w:rPr>
                <w:b/>
                <w:sz w:val="16"/>
                <w:szCs w:val="16"/>
              </w:rPr>
              <w:t>2025. (2.)</w:t>
            </w:r>
          </w:p>
        </w:tc>
        <w:tc>
          <w:tcPr>
            <w:tcW w:w="61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DC2CBE" w:rsidRPr="00CD0237" w:rsidRDefault="00DC2CBE" w:rsidP="00DC2CBE">
            <w:pPr>
              <w:ind w:firstLine="0"/>
              <w:jc w:val="center"/>
              <w:rPr>
                <w:b/>
                <w:sz w:val="16"/>
                <w:szCs w:val="16"/>
              </w:rPr>
            </w:pPr>
            <w:r w:rsidRPr="00CD0237">
              <w:rPr>
                <w:b/>
                <w:sz w:val="16"/>
                <w:szCs w:val="16"/>
              </w:rPr>
              <w:t>TEKUĆI</w:t>
            </w:r>
          </w:p>
          <w:p w:rsidR="00DC2CBE" w:rsidRPr="00CD0237" w:rsidRDefault="00DC2CBE" w:rsidP="00DC2CBE">
            <w:pPr>
              <w:ind w:firstLine="0"/>
              <w:jc w:val="center"/>
              <w:rPr>
                <w:b/>
                <w:sz w:val="16"/>
                <w:szCs w:val="16"/>
              </w:rPr>
            </w:pPr>
            <w:r w:rsidRPr="00CD0237">
              <w:rPr>
                <w:b/>
                <w:sz w:val="16"/>
                <w:szCs w:val="16"/>
              </w:rPr>
              <w:t>PLAN 2025. (3.)</w:t>
            </w:r>
          </w:p>
        </w:tc>
        <w:tc>
          <w:tcPr>
            <w:tcW w:w="51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DC2CBE" w:rsidRPr="00CD0237" w:rsidRDefault="00DC2CBE" w:rsidP="00DC2CBE">
            <w:pPr>
              <w:ind w:firstLine="0"/>
              <w:jc w:val="left"/>
              <w:rPr>
                <w:b/>
                <w:sz w:val="16"/>
                <w:szCs w:val="16"/>
              </w:rPr>
            </w:pPr>
            <w:r w:rsidRPr="00CD0237">
              <w:rPr>
                <w:b/>
                <w:sz w:val="16"/>
                <w:szCs w:val="16"/>
              </w:rPr>
              <w:t>IZVRŠENJE</w:t>
            </w:r>
          </w:p>
          <w:p w:rsidR="00DC2CBE" w:rsidRPr="00CD0237" w:rsidRDefault="00DC2CBE" w:rsidP="00DC2CBE">
            <w:pPr>
              <w:ind w:firstLine="0"/>
              <w:jc w:val="center"/>
              <w:rPr>
                <w:b/>
                <w:sz w:val="16"/>
                <w:szCs w:val="16"/>
              </w:rPr>
            </w:pPr>
            <w:r w:rsidRPr="00CD0237">
              <w:rPr>
                <w:b/>
                <w:sz w:val="16"/>
                <w:szCs w:val="16"/>
              </w:rPr>
              <w:t>2025. (4.)</w:t>
            </w:r>
          </w:p>
        </w:tc>
        <w:tc>
          <w:tcPr>
            <w:tcW w:w="46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DC2CBE" w:rsidRPr="00CD0237" w:rsidRDefault="00DC2CBE" w:rsidP="00DC2CBE">
            <w:pPr>
              <w:ind w:firstLine="0"/>
              <w:jc w:val="center"/>
              <w:rPr>
                <w:b/>
                <w:sz w:val="16"/>
                <w:szCs w:val="16"/>
              </w:rPr>
            </w:pPr>
            <w:r w:rsidRPr="00CD0237">
              <w:rPr>
                <w:b/>
                <w:sz w:val="16"/>
                <w:szCs w:val="16"/>
              </w:rPr>
              <w:t>INDEKS</w:t>
            </w:r>
          </w:p>
          <w:p w:rsidR="00DC2CBE" w:rsidRPr="00CD0237" w:rsidRDefault="00DC2CBE" w:rsidP="00DC2CBE">
            <w:pPr>
              <w:ind w:firstLine="0"/>
              <w:jc w:val="left"/>
              <w:rPr>
                <w:b/>
                <w:sz w:val="16"/>
                <w:szCs w:val="16"/>
              </w:rPr>
            </w:pPr>
            <w:r w:rsidRPr="00CD0237">
              <w:rPr>
                <w:b/>
                <w:sz w:val="16"/>
                <w:szCs w:val="16"/>
              </w:rPr>
              <w:t xml:space="preserve"> 4/1*100 (5.) </w:t>
            </w:r>
          </w:p>
        </w:tc>
        <w:tc>
          <w:tcPr>
            <w:tcW w:w="46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DC2CBE" w:rsidRPr="00CD0237" w:rsidRDefault="00DC2CBE" w:rsidP="00DC2CBE">
            <w:pPr>
              <w:ind w:firstLine="0"/>
              <w:jc w:val="center"/>
              <w:rPr>
                <w:b/>
                <w:sz w:val="16"/>
                <w:szCs w:val="16"/>
              </w:rPr>
            </w:pPr>
            <w:r w:rsidRPr="00CD0237">
              <w:rPr>
                <w:b/>
                <w:sz w:val="16"/>
                <w:szCs w:val="16"/>
              </w:rPr>
              <w:t>INDEKS</w:t>
            </w:r>
          </w:p>
          <w:p w:rsidR="00DC2CBE" w:rsidRPr="00CD0237" w:rsidRDefault="00DC2CBE" w:rsidP="00DC2CBE">
            <w:pPr>
              <w:ind w:firstLine="0"/>
              <w:jc w:val="left"/>
              <w:rPr>
                <w:b/>
                <w:sz w:val="16"/>
                <w:szCs w:val="16"/>
              </w:rPr>
            </w:pPr>
            <w:r w:rsidRPr="00CD0237">
              <w:rPr>
                <w:b/>
                <w:sz w:val="16"/>
                <w:szCs w:val="16"/>
              </w:rPr>
              <w:t xml:space="preserve"> 4/3*100 (6.) </w:t>
            </w:r>
          </w:p>
        </w:tc>
      </w:tr>
      <w:tr w:rsidR="00A07B42" w:rsidRPr="00A07B42" w:rsidTr="00A07B42">
        <w:tc>
          <w:tcPr>
            <w:tcW w:w="18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left"/>
              <w:rPr>
                <w:b/>
                <w:bCs/>
                <w:sz w:val="16"/>
                <w:szCs w:val="16"/>
              </w:rPr>
            </w:pPr>
            <w:r w:rsidRPr="00DC2CBE">
              <w:rPr>
                <w:b/>
                <w:bCs/>
                <w:sz w:val="16"/>
                <w:szCs w:val="16"/>
              </w:rPr>
              <w:t>SVEUKUPNO</w:t>
            </w:r>
          </w:p>
        </w:tc>
        <w:tc>
          <w:tcPr>
            <w:tcW w:w="52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107.154,29</w:t>
            </w:r>
          </w:p>
        </w:tc>
        <w:tc>
          <w:tcPr>
            <w:tcW w:w="61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98.245,00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98.245,00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98.245,00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91,69</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100,00</w:t>
            </w:r>
          </w:p>
        </w:tc>
      </w:tr>
      <w:tr w:rsidR="00A07B42" w:rsidRPr="00A07B42" w:rsidTr="00A07B42">
        <w:tc>
          <w:tcPr>
            <w:tcW w:w="18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left"/>
              <w:rPr>
                <w:b/>
                <w:bCs/>
                <w:sz w:val="16"/>
                <w:szCs w:val="16"/>
              </w:rPr>
            </w:pPr>
            <w:r w:rsidRPr="00DC2CBE">
              <w:rPr>
                <w:b/>
                <w:bCs/>
                <w:sz w:val="16"/>
                <w:szCs w:val="16"/>
              </w:rPr>
              <w:t>Uprava: 5301 I OŠ VARAŽDIN</w:t>
            </w:r>
          </w:p>
        </w:tc>
        <w:tc>
          <w:tcPr>
            <w:tcW w:w="52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107.154,29</w:t>
            </w:r>
          </w:p>
        </w:tc>
        <w:tc>
          <w:tcPr>
            <w:tcW w:w="61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98.245,00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98.245,00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98.245,00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91,69</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100,00</w:t>
            </w:r>
          </w:p>
        </w:tc>
      </w:tr>
      <w:tr w:rsidR="00A07B42" w:rsidRPr="00A07B42" w:rsidTr="00A07B42">
        <w:tc>
          <w:tcPr>
            <w:tcW w:w="18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left="170" w:firstLine="0"/>
              <w:jc w:val="left"/>
              <w:rPr>
                <w:b/>
                <w:bCs/>
                <w:sz w:val="16"/>
                <w:szCs w:val="16"/>
              </w:rPr>
            </w:pPr>
            <w:r w:rsidRPr="00DC2CBE">
              <w:rPr>
                <w:b/>
                <w:bCs/>
                <w:sz w:val="16"/>
                <w:szCs w:val="16"/>
              </w:rPr>
              <w:t>5 PREDŠKOLSKI ODGOJ I OBRAZOVANJE</w:t>
            </w:r>
          </w:p>
        </w:tc>
        <w:tc>
          <w:tcPr>
            <w:tcW w:w="52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107.154,29</w:t>
            </w:r>
          </w:p>
        </w:tc>
        <w:tc>
          <w:tcPr>
            <w:tcW w:w="61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98.245,00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98.245,00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98.245,00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91,69</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100,00</w:t>
            </w:r>
          </w:p>
        </w:tc>
      </w:tr>
      <w:tr w:rsidR="00A07B42" w:rsidRPr="00A07B42" w:rsidTr="00A07B42">
        <w:tc>
          <w:tcPr>
            <w:tcW w:w="18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left="227" w:firstLine="0"/>
              <w:jc w:val="left"/>
              <w:rPr>
                <w:b/>
                <w:bCs/>
                <w:sz w:val="16"/>
                <w:szCs w:val="16"/>
              </w:rPr>
            </w:pPr>
            <w:r w:rsidRPr="00DC2CBE">
              <w:rPr>
                <w:b/>
                <w:bCs/>
                <w:sz w:val="16"/>
                <w:szCs w:val="16"/>
              </w:rPr>
              <w:t>54 Program: FINANCIRANJE ZAKONSKOG STANDARDA U ŠKOLAMA</w:t>
            </w:r>
          </w:p>
        </w:tc>
        <w:tc>
          <w:tcPr>
            <w:tcW w:w="52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107.154,29</w:t>
            </w:r>
          </w:p>
        </w:tc>
        <w:tc>
          <w:tcPr>
            <w:tcW w:w="61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98.245,00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98.245,00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98.245,00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91,69</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100,00</w:t>
            </w:r>
          </w:p>
        </w:tc>
      </w:tr>
      <w:tr w:rsidR="00A07B42" w:rsidRPr="00A07B42" w:rsidTr="00A07B42">
        <w:tc>
          <w:tcPr>
            <w:tcW w:w="18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left="284" w:firstLine="0"/>
              <w:jc w:val="left"/>
              <w:rPr>
                <w:b/>
                <w:bCs/>
                <w:sz w:val="16"/>
                <w:szCs w:val="16"/>
              </w:rPr>
            </w:pPr>
            <w:r w:rsidRPr="00DC2CBE">
              <w:rPr>
                <w:b/>
                <w:bCs/>
                <w:sz w:val="16"/>
                <w:szCs w:val="16"/>
              </w:rPr>
              <w:t>540001 Financiranje materijalnih rashoda</w:t>
            </w:r>
          </w:p>
        </w:tc>
        <w:tc>
          <w:tcPr>
            <w:tcW w:w="52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82.154,29</w:t>
            </w:r>
          </w:p>
        </w:tc>
        <w:tc>
          <w:tcPr>
            <w:tcW w:w="61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85.500,00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85.500,00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85.500,00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104,07</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100,00</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454" w:firstLine="0"/>
              <w:jc w:val="left"/>
              <w:rPr>
                <w:b/>
                <w:bCs/>
                <w:color w:val="000000"/>
                <w:sz w:val="16"/>
                <w:szCs w:val="16"/>
              </w:rPr>
            </w:pPr>
            <w:r w:rsidRPr="00DC2CBE">
              <w:rPr>
                <w:b/>
                <w:bCs/>
                <w:color w:val="000000"/>
                <w:sz w:val="16"/>
                <w:szCs w:val="16"/>
              </w:rPr>
              <w:t>Izvor: 12 Decentralizacija školstvo</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82.154,29</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3211 Službena putovanja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4.400,70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3213 Stručno usavršavanje zaposlenika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719,30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3214 Ostale naknade troškova zaposlenima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182,00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3221 Uredski materijal i ostali materijalni rashodi</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21.022,34</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3223 Energija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21.780,29</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3224 Materijal i dijelovi za tekuće i investicijsko održavanje</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1.458,60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3225 Sitni inventar i auto gume</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279,50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3227 Službena, radna i zaštitna odjeća i obuća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1.209,56</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3231 Usluge telefona, pošte i prijevoza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2.116,20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3232 Usluge tekućeg i investicijskog održavanja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9.544,17</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3233 Usluge promidžbe i informiranja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800,00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3234 Komunalne usluge</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9.608,52</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3236 Zdravstvene i veterinarske usluge</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3.191,66</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3238 Računalne usluge</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451,58</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3239 Ostale usluge</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1.707,87</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3292 Premije osiguranja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775,14</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3294 Članarine i norme</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694,09</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3299 Ostali nespomenuti rashodi poslovanja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1.282,77</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3431 Bankarske usluge i usluge platnog prometa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930,00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454" w:firstLine="0"/>
              <w:jc w:val="left"/>
              <w:rPr>
                <w:b/>
                <w:bCs/>
                <w:color w:val="000000"/>
                <w:sz w:val="16"/>
                <w:szCs w:val="16"/>
              </w:rPr>
            </w:pPr>
            <w:r w:rsidRPr="00DC2CBE">
              <w:rPr>
                <w:b/>
                <w:bCs/>
                <w:color w:val="000000"/>
                <w:sz w:val="16"/>
                <w:szCs w:val="16"/>
              </w:rPr>
              <w:t>Izvor: 5701 OŠ-Decentralizirana sredstva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0,00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85.500,00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85.500,00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85.500,00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0,00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100,00</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3211 Službena putovanja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5.008,00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5.008,00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5.074,55</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101,33</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3213 Stručno usavršavanje zaposlenika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797,00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797,00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796,50</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99,94</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3214 Ostale naknade troškova zaposlenima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70,00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70,00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59,70</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85,29</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3221 Uredski materijal i ostali materijalni rashodi</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20.600,00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20.600,00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20.600,00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100,00</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3223 Energija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31.000,00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31.000,00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31.404,05</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101,30</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lastRenderedPageBreak/>
              <w:t>3227 Službena, radna i zaštitna odjeća i obuća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784,00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784,00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783,27</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99,91</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3231 Usluge telefona, pošte i prijevoza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1.940,00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1.940,00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1.951,16</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100,58</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3232 Usluge tekućeg i investicijskog održavanja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7.407,00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7.407,00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7.422,65</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100,21</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3234 Komunalne usluge</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10.300,00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10.300,00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10.265,34</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99,66</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3236 Zdravstvene i veterinarske usluge</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1.255,00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1.255,00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1.254,16</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99,93</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3238 Računalne usluge</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254,00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254,00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253,50</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99,80</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3239 Ostale usluge</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3.100,00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3.100,00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2.678,40</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86,40</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3292 Premije osiguranja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806,00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806,00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805,46</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99,93</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3294 Članarine i norme</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219,00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219,00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219,00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100,00</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3299 Ostali nespomenuti rashodi poslovanja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1.300,00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1.300,00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1.272,26</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97,87</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3431 Bankarske usluge i usluge platnog prometa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660,00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660,00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660,00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100,00</w:t>
            </w:r>
          </w:p>
        </w:tc>
      </w:tr>
      <w:tr w:rsidR="00483A13" w:rsidRPr="00483A13" w:rsidTr="00483A13">
        <w:tc>
          <w:tcPr>
            <w:tcW w:w="18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left="284" w:firstLine="0"/>
              <w:jc w:val="left"/>
              <w:rPr>
                <w:b/>
                <w:bCs/>
                <w:sz w:val="16"/>
                <w:szCs w:val="16"/>
              </w:rPr>
            </w:pPr>
            <w:r w:rsidRPr="00DC2CBE">
              <w:rPr>
                <w:b/>
                <w:bCs/>
                <w:sz w:val="16"/>
                <w:szCs w:val="16"/>
              </w:rPr>
              <w:t>540003 Održavanje i opremanje OŠ</w:t>
            </w:r>
          </w:p>
        </w:tc>
        <w:tc>
          <w:tcPr>
            <w:tcW w:w="52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25.000,00</w:t>
            </w:r>
          </w:p>
        </w:tc>
        <w:tc>
          <w:tcPr>
            <w:tcW w:w="61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12.745,00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12.745,00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12.745,00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50,98</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DC2CBE" w:rsidRPr="00DC2CBE" w:rsidRDefault="00DC2CBE" w:rsidP="00DC2CBE">
            <w:pPr>
              <w:ind w:firstLine="0"/>
              <w:jc w:val="right"/>
              <w:rPr>
                <w:b/>
                <w:bCs/>
                <w:sz w:val="16"/>
                <w:szCs w:val="16"/>
              </w:rPr>
            </w:pPr>
            <w:r w:rsidRPr="00DC2CBE">
              <w:rPr>
                <w:b/>
                <w:bCs/>
                <w:sz w:val="16"/>
                <w:szCs w:val="16"/>
              </w:rPr>
              <w:t>100,00</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454" w:firstLine="0"/>
              <w:jc w:val="left"/>
              <w:rPr>
                <w:b/>
                <w:bCs/>
                <w:color w:val="000000"/>
                <w:sz w:val="16"/>
                <w:szCs w:val="16"/>
              </w:rPr>
            </w:pPr>
            <w:r w:rsidRPr="00DC2CBE">
              <w:rPr>
                <w:b/>
                <w:bCs/>
                <w:color w:val="000000"/>
                <w:sz w:val="16"/>
                <w:szCs w:val="16"/>
              </w:rPr>
              <w:t>Izvor: 12 Decentralizacija školstvo</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25.000,00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4221 Uredska oprema i namještaj</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18.180,00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4511 Dodatna ulaganja na građevinskim objektima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6.820,00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sz w:val="16"/>
                <w:szCs w:val="16"/>
              </w:rPr>
            </w:pP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454" w:firstLine="0"/>
              <w:jc w:val="left"/>
              <w:rPr>
                <w:b/>
                <w:bCs/>
                <w:color w:val="000000"/>
                <w:sz w:val="16"/>
                <w:szCs w:val="16"/>
              </w:rPr>
            </w:pPr>
            <w:r w:rsidRPr="00DC2CBE">
              <w:rPr>
                <w:b/>
                <w:bCs/>
                <w:color w:val="000000"/>
                <w:sz w:val="16"/>
                <w:szCs w:val="16"/>
              </w:rPr>
              <w:t>Izvor: 5701 OŠ-Decentralizirana sredstva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0,00</w:t>
            </w: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12.745,00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12.745,00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12.745,00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0,00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b/>
                <w:bCs/>
                <w:color w:val="000000"/>
                <w:sz w:val="16"/>
                <w:szCs w:val="16"/>
              </w:rPr>
            </w:pPr>
            <w:r w:rsidRPr="00DC2CBE">
              <w:rPr>
                <w:b/>
                <w:bCs/>
                <w:color w:val="000000"/>
                <w:sz w:val="16"/>
                <w:szCs w:val="16"/>
              </w:rPr>
              <w:t>100,00</w:t>
            </w:r>
          </w:p>
        </w:tc>
      </w:tr>
      <w:tr w:rsidR="00DC2CBE" w:rsidRPr="00DC2CBE" w:rsidTr="00642496">
        <w:tc>
          <w:tcPr>
            <w:tcW w:w="18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r w:rsidRPr="00DC2CBE">
              <w:rPr>
                <w:color w:val="000000"/>
                <w:sz w:val="16"/>
                <w:szCs w:val="16"/>
              </w:rPr>
              <w:t>4221 Uredska oprema i namještaj</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left="737" w:firstLine="0"/>
              <w:jc w:val="left"/>
              <w:rPr>
                <w:color w:val="000000"/>
                <w:sz w:val="16"/>
                <w:szCs w:val="16"/>
              </w:rPr>
            </w:pPr>
          </w:p>
        </w:tc>
        <w:tc>
          <w:tcPr>
            <w:tcW w:w="6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12.745,00</w:t>
            </w:r>
          </w:p>
        </w:tc>
        <w:tc>
          <w:tcPr>
            <w:tcW w:w="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12.745,00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12.745,00</w:t>
            </w: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p>
        </w:tc>
        <w:tc>
          <w:tcPr>
            <w:tcW w:w="4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2CBE" w:rsidRPr="00DC2CBE" w:rsidRDefault="00DC2CBE" w:rsidP="00DC2CBE">
            <w:pPr>
              <w:ind w:firstLine="0"/>
              <w:jc w:val="right"/>
              <w:rPr>
                <w:color w:val="000000"/>
                <w:sz w:val="16"/>
                <w:szCs w:val="16"/>
              </w:rPr>
            </w:pPr>
            <w:r w:rsidRPr="00DC2CBE">
              <w:rPr>
                <w:color w:val="000000"/>
                <w:sz w:val="16"/>
                <w:szCs w:val="16"/>
              </w:rPr>
              <w:t>100,00</w:t>
            </w:r>
          </w:p>
        </w:tc>
      </w:tr>
    </w:tbl>
    <w:p w:rsidR="00DC2CBE" w:rsidRDefault="00DC2CBE" w:rsidP="00DC2CBE">
      <w:pPr>
        <w:ind w:firstLine="0"/>
        <w:jc w:val="left"/>
      </w:pPr>
    </w:p>
    <w:bookmarkEnd w:id="9"/>
    <w:p w:rsidR="00C86E97" w:rsidRDefault="00C86E97" w:rsidP="001936DD">
      <w:pPr>
        <w:spacing w:before="120"/>
        <w:ind w:right="-28" w:firstLine="0"/>
        <w:jc w:val="left"/>
      </w:pPr>
    </w:p>
    <w:p w:rsidR="001936DD" w:rsidRDefault="001936DD" w:rsidP="001936DD">
      <w:pPr>
        <w:spacing w:before="120"/>
        <w:ind w:right="-28" w:firstLine="0"/>
        <w:jc w:val="left"/>
        <w:rPr>
          <w:b/>
          <w:bCs/>
          <w:sz w:val="20"/>
          <w:szCs w:val="20"/>
        </w:rPr>
      </w:pPr>
      <w:r w:rsidRPr="0074712C">
        <w:rPr>
          <w:b/>
          <w:bCs/>
          <w:sz w:val="20"/>
          <w:szCs w:val="20"/>
        </w:rPr>
        <w:t xml:space="preserve">CILJEVI I POKAZATELJI USPJEŠNOSTI KOJIMA ĆE SE MJERITI OSTVARENJE </w:t>
      </w:r>
    </w:p>
    <w:p w:rsidR="001936DD" w:rsidRPr="0074712C" w:rsidRDefault="001936DD" w:rsidP="001936DD">
      <w:pPr>
        <w:spacing w:before="120"/>
        <w:ind w:right="-28" w:firstLine="0"/>
        <w:jc w:val="left"/>
        <w:rPr>
          <w:b/>
          <w:bCs/>
          <w:sz w:val="20"/>
          <w:szCs w:val="20"/>
        </w:rPr>
      </w:pPr>
      <w:r w:rsidRPr="0074712C">
        <w:rPr>
          <w:b/>
          <w:sz w:val="20"/>
          <w:szCs w:val="20"/>
        </w:rPr>
        <w:t>CILJ: Omogućavanje provođenja redovnih aktivnosti škole</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1566"/>
        <w:gridCol w:w="1416"/>
        <w:gridCol w:w="1275"/>
        <w:gridCol w:w="710"/>
        <w:gridCol w:w="1275"/>
        <w:gridCol w:w="1275"/>
        <w:gridCol w:w="1277"/>
      </w:tblGrid>
      <w:tr w:rsidR="005F30A6" w:rsidRPr="001C057E" w:rsidTr="00097906">
        <w:trPr>
          <w:trHeight w:hRule="exact" w:val="687"/>
        </w:trPr>
        <w:tc>
          <w:tcPr>
            <w:tcW w:w="503"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1936DD" w:rsidRPr="001C057E" w:rsidRDefault="001936DD" w:rsidP="00170E05">
            <w:pPr>
              <w:ind w:firstLine="0"/>
              <w:jc w:val="center"/>
              <w:rPr>
                <w:b/>
                <w:bCs/>
                <w:sz w:val="16"/>
                <w:szCs w:val="16"/>
              </w:rPr>
            </w:pPr>
            <w:r w:rsidRPr="001C057E">
              <w:rPr>
                <w:b/>
                <w:bCs/>
                <w:sz w:val="16"/>
                <w:szCs w:val="16"/>
              </w:rPr>
              <w:t xml:space="preserve">Pokazatelj </w:t>
            </w:r>
          </w:p>
        </w:tc>
        <w:tc>
          <w:tcPr>
            <w:tcW w:w="80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1936DD" w:rsidRPr="001C057E" w:rsidRDefault="001936DD" w:rsidP="00170E05">
            <w:pPr>
              <w:keepNext/>
              <w:ind w:firstLine="0"/>
              <w:jc w:val="center"/>
              <w:outlineLvl w:val="2"/>
              <w:rPr>
                <w:b/>
                <w:bCs/>
                <w:sz w:val="16"/>
                <w:szCs w:val="16"/>
              </w:rPr>
            </w:pPr>
            <w:r w:rsidRPr="001C057E">
              <w:rPr>
                <w:b/>
                <w:bCs/>
                <w:sz w:val="16"/>
                <w:szCs w:val="16"/>
              </w:rPr>
              <w:t>Definicija</w:t>
            </w:r>
          </w:p>
        </w:tc>
        <w:tc>
          <w:tcPr>
            <w:tcW w:w="724"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1936DD" w:rsidRPr="001C057E" w:rsidRDefault="001936DD" w:rsidP="00170E05">
            <w:pPr>
              <w:keepNext/>
              <w:ind w:firstLine="0"/>
              <w:jc w:val="center"/>
              <w:outlineLvl w:val="2"/>
              <w:rPr>
                <w:b/>
                <w:bCs/>
                <w:sz w:val="16"/>
                <w:szCs w:val="16"/>
              </w:rPr>
            </w:pPr>
            <w:r w:rsidRPr="001C057E">
              <w:rPr>
                <w:b/>
                <w:bCs/>
                <w:sz w:val="16"/>
                <w:szCs w:val="16"/>
              </w:rPr>
              <w:t>Jedinica</w:t>
            </w:r>
          </w:p>
        </w:tc>
        <w:tc>
          <w:tcPr>
            <w:tcW w:w="65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1936DD" w:rsidRPr="001C057E" w:rsidRDefault="001936DD" w:rsidP="00170E05">
            <w:pPr>
              <w:keepNext/>
              <w:ind w:firstLine="0"/>
              <w:jc w:val="center"/>
              <w:outlineLvl w:val="6"/>
              <w:rPr>
                <w:b/>
                <w:bCs/>
                <w:sz w:val="16"/>
                <w:szCs w:val="16"/>
              </w:rPr>
            </w:pPr>
            <w:r w:rsidRPr="001C057E">
              <w:rPr>
                <w:b/>
                <w:bCs/>
                <w:sz w:val="16"/>
                <w:szCs w:val="16"/>
              </w:rPr>
              <w:t>Polazna vrijednost 20</w:t>
            </w:r>
            <w:r>
              <w:rPr>
                <w:b/>
                <w:bCs/>
                <w:sz w:val="16"/>
                <w:szCs w:val="16"/>
              </w:rPr>
              <w:t>2</w:t>
            </w:r>
            <w:r w:rsidR="00DC2CBE">
              <w:rPr>
                <w:b/>
                <w:bCs/>
                <w:sz w:val="16"/>
                <w:szCs w:val="16"/>
              </w:rPr>
              <w:t>4</w:t>
            </w:r>
            <w:r w:rsidRPr="001C057E">
              <w:rPr>
                <w:b/>
                <w:bCs/>
                <w:sz w:val="16"/>
                <w:szCs w:val="16"/>
              </w:rPr>
              <w:t>.</w:t>
            </w:r>
          </w:p>
        </w:tc>
        <w:tc>
          <w:tcPr>
            <w:tcW w:w="363"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1936DD" w:rsidRPr="001C057E" w:rsidRDefault="001936DD" w:rsidP="00170E05">
            <w:pPr>
              <w:keepNext/>
              <w:ind w:firstLine="0"/>
              <w:jc w:val="center"/>
              <w:outlineLvl w:val="6"/>
              <w:rPr>
                <w:b/>
                <w:bCs/>
                <w:sz w:val="16"/>
                <w:szCs w:val="16"/>
              </w:rPr>
            </w:pPr>
            <w:r w:rsidRPr="001C057E">
              <w:rPr>
                <w:b/>
                <w:bCs/>
                <w:sz w:val="16"/>
                <w:szCs w:val="16"/>
              </w:rPr>
              <w:t>Izvor podataka</w:t>
            </w:r>
          </w:p>
        </w:tc>
        <w:tc>
          <w:tcPr>
            <w:tcW w:w="65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1936DD" w:rsidRPr="001C057E" w:rsidRDefault="001936DD" w:rsidP="00170E05">
            <w:pPr>
              <w:keepNext/>
              <w:ind w:firstLine="0"/>
              <w:jc w:val="center"/>
              <w:outlineLvl w:val="6"/>
              <w:rPr>
                <w:b/>
                <w:bCs/>
                <w:sz w:val="16"/>
                <w:szCs w:val="16"/>
              </w:rPr>
            </w:pPr>
            <w:r w:rsidRPr="001C057E">
              <w:rPr>
                <w:b/>
                <w:bCs/>
                <w:sz w:val="16"/>
                <w:szCs w:val="16"/>
              </w:rPr>
              <w:t>Ciljana vrijednost 202</w:t>
            </w:r>
            <w:r w:rsidR="00DC2CBE">
              <w:rPr>
                <w:b/>
                <w:bCs/>
                <w:sz w:val="16"/>
                <w:szCs w:val="16"/>
              </w:rPr>
              <w:t>5</w:t>
            </w:r>
            <w:r w:rsidRPr="001C057E">
              <w:rPr>
                <w:b/>
                <w:bCs/>
                <w:sz w:val="16"/>
                <w:szCs w:val="16"/>
              </w:rPr>
              <w:t>.</w:t>
            </w:r>
          </w:p>
        </w:tc>
        <w:tc>
          <w:tcPr>
            <w:tcW w:w="65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1936DD" w:rsidRPr="001C057E" w:rsidRDefault="001936DD" w:rsidP="00170E05">
            <w:pPr>
              <w:keepNext/>
              <w:ind w:firstLine="0"/>
              <w:jc w:val="center"/>
              <w:outlineLvl w:val="6"/>
              <w:rPr>
                <w:b/>
                <w:bCs/>
                <w:sz w:val="16"/>
                <w:szCs w:val="16"/>
              </w:rPr>
            </w:pPr>
            <w:r w:rsidRPr="001C057E">
              <w:rPr>
                <w:b/>
                <w:bCs/>
                <w:sz w:val="16"/>
                <w:szCs w:val="16"/>
              </w:rPr>
              <w:t>Ciljana vrijednost 202</w:t>
            </w:r>
            <w:r w:rsidR="00DC2CBE">
              <w:rPr>
                <w:b/>
                <w:bCs/>
                <w:sz w:val="16"/>
                <w:szCs w:val="16"/>
              </w:rPr>
              <w:t>6</w:t>
            </w:r>
            <w:r w:rsidRPr="001C057E">
              <w:rPr>
                <w:b/>
                <w:bCs/>
                <w:sz w:val="16"/>
                <w:szCs w:val="16"/>
              </w:rPr>
              <w:t>.</w:t>
            </w:r>
          </w:p>
        </w:tc>
        <w:tc>
          <w:tcPr>
            <w:tcW w:w="65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1936DD" w:rsidRPr="001C057E" w:rsidRDefault="001936DD" w:rsidP="00170E05">
            <w:pPr>
              <w:keepNext/>
              <w:ind w:firstLine="0"/>
              <w:jc w:val="center"/>
              <w:outlineLvl w:val="6"/>
              <w:rPr>
                <w:b/>
                <w:bCs/>
                <w:sz w:val="16"/>
                <w:szCs w:val="16"/>
              </w:rPr>
            </w:pPr>
            <w:r w:rsidRPr="001C057E">
              <w:rPr>
                <w:b/>
                <w:bCs/>
                <w:sz w:val="16"/>
                <w:szCs w:val="16"/>
              </w:rPr>
              <w:t>Ciljana vrijednost 202</w:t>
            </w:r>
            <w:r w:rsidR="00DC2CBE">
              <w:rPr>
                <w:b/>
                <w:bCs/>
                <w:sz w:val="16"/>
                <w:szCs w:val="16"/>
              </w:rPr>
              <w:t>7</w:t>
            </w:r>
            <w:r w:rsidRPr="001C057E">
              <w:rPr>
                <w:b/>
                <w:bCs/>
                <w:sz w:val="16"/>
                <w:szCs w:val="16"/>
              </w:rPr>
              <w:t>.</w:t>
            </w:r>
          </w:p>
        </w:tc>
      </w:tr>
      <w:tr w:rsidR="005F30A6" w:rsidRPr="001C057E" w:rsidTr="00097906">
        <w:trPr>
          <w:trHeight w:hRule="exact" w:val="1441"/>
        </w:trPr>
        <w:tc>
          <w:tcPr>
            <w:tcW w:w="503"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sidRPr="001C057E">
              <w:rPr>
                <w:sz w:val="16"/>
                <w:szCs w:val="16"/>
              </w:rPr>
              <w:t>Osiguranje minimalnog standarda osnovnog školstva</w:t>
            </w:r>
          </w:p>
        </w:tc>
        <w:tc>
          <w:tcPr>
            <w:tcW w:w="801"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sidRPr="001C057E">
              <w:rPr>
                <w:sz w:val="16"/>
                <w:szCs w:val="16"/>
              </w:rPr>
              <w:t>Financiranje materijalnih rashoda – energija,</w:t>
            </w:r>
            <w:r>
              <w:rPr>
                <w:sz w:val="16"/>
                <w:szCs w:val="16"/>
              </w:rPr>
              <w:t xml:space="preserve"> </w:t>
            </w:r>
            <w:r w:rsidRPr="001C057E">
              <w:rPr>
                <w:sz w:val="16"/>
                <w:szCs w:val="16"/>
              </w:rPr>
              <w:t>službena putovanja,</w:t>
            </w:r>
            <w:r>
              <w:rPr>
                <w:sz w:val="16"/>
                <w:szCs w:val="16"/>
              </w:rPr>
              <w:t xml:space="preserve"> </w:t>
            </w:r>
            <w:r w:rsidRPr="001C057E">
              <w:rPr>
                <w:sz w:val="16"/>
                <w:szCs w:val="16"/>
              </w:rPr>
              <w:t>usluge, materijal za održavanje, čišćenje, higijenu</w:t>
            </w:r>
          </w:p>
        </w:tc>
        <w:tc>
          <w:tcPr>
            <w:tcW w:w="724"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sidRPr="001C057E">
              <w:rPr>
                <w:sz w:val="16"/>
                <w:szCs w:val="16"/>
              </w:rPr>
              <w:t>Br.</w:t>
            </w:r>
            <w:r>
              <w:rPr>
                <w:sz w:val="16"/>
                <w:szCs w:val="16"/>
              </w:rPr>
              <w:t xml:space="preserve"> </w:t>
            </w:r>
            <w:r w:rsidRPr="001C057E">
              <w:rPr>
                <w:sz w:val="16"/>
                <w:szCs w:val="16"/>
              </w:rPr>
              <w:t>učenika</w:t>
            </w:r>
          </w:p>
          <w:p w:rsidR="001936DD" w:rsidRPr="001C057E" w:rsidRDefault="001936DD" w:rsidP="00170E05">
            <w:pPr>
              <w:ind w:firstLine="0"/>
              <w:jc w:val="left"/>
              <w:rPr>
                <w:sz w:val="16"/>
                <w:szCs w:val="16"/>
              </w:rPr>
            </w:pPr>
            <w:r w:rsidRPr="001C057E">
              <w:rPr>
                <w:sz w:val="16"/>
                <w:szCs w:val="16"/>
              </w:rPr>
              <w:t>435</w:t>
            </w:r>
          </w:p>
        </w:tc>
        <w:tc>
          <w:tcPr>
            <w:tcW w:w="652"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Pr>
                <w:sz w:val="16"/>
                <w:szCs w:val="16"/>
              </w:rPr>
              <w:t>411</w:t>
            </w:r>
          </w:p>
        </w:tc>
        <w:tc>
          <w:tcPr>
            <w:tcW w:w="363"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sidRPr="001C057E">
              <w:rPr>
                <w:sz w:val="16"/>
                <w:szCs w:val="16"/>
              </w:rPr>
              <w:t>Decentralizirana sredstva – 12</w:t>
            </w:r>
          </w:p>
        </w:tc>
        <w:tc>
          <w:tcPr>
            <w:tcW w:w="652" w:type="pct"/>
            <w:tcBorders>
              <w:top w:val="single" w:sz="4" w:space="0" w:color="auto"/>
              <w:left w:val="single" w:sz="4" w:space="0" w:color="auto"/>
              <w:bottom w:val="single" w:sz="4" w:space="0" w:color="auto"/>
              <w:right w:val="single" w:sz="4" w:space="0" w:color="auto"/>
            </w:tcBorders>
            <w:vAlign w:val="center"/>
          </w:tcPr>
          <w:p w:rsidR="001936DD" w:rsidRPr="001C057E" w:rsidRDefault="00A07B42" w:rsidP="00170E05">
            <w:pPr>
              <w:ind w:firstLine="0"/>
              <w:jc w:val="left"/>
              <w:rPr>
                <w:sz w:val="16"/>
                <w:szCs w:val="16"/>
              </w:rPr>
            </w:pPr>
            <w:r>
              <w:rPr>
                <w:sz w:val="16"/>
                <w:szCs w:val="16"/>
              </w:rPr>
              <w:t>386</w:t>
            </w:r>
          </w:p>
        </w:tc>
        <w:tc>
          <w:tcPr>
            <w:tcW w:w="652" w:type="pct"/>
            <w:tcBorders>
              <w:top w:val="single" w:sz="4" w:space="0" w:color="auto"/>
              <w:left w:val="single" w:sz="4" w:space="0" w:color="auto"/>
              <w:bottom w:val="single" w:sz="4" w:space="0" w:color="auto"/>
              <w:right w:val="single" w:sz="4" w:space="0" w:color="auto"/>
            </w:tcBorders>
            <w:vAlign w:val="center"/>
          </w:tcPr>
          <w:p w:rsidR="001936DD" w:rsidRPr="001C057E" w:rsidRDefault="00A07B42" w:rsidP="00170E05">
            <w:pPr>
              <w:ind w:firstLine="0"/>
              <w:jc w:val="left"/>
              <w:rPr>
                <w:sz w:val="16"/>
                <w:szCs w:val="16"/>
              </w:rPr>
            </w:pPr>
            <w:r>
              <w:rPr>
                <w:sz w:val="16"/>
                <w:szCs w:val="16"/>
              </w:rPr>
              <w:t>400</w:t>
            </w:r>
          </w:p>
        </w:tc>
        <w:tc>
          <w:tcPr>
            <w:tcW w:w="653" w:type="pct"/>
            <w:tcBorders>
              <w:top w:val="single" w:sz="4" w:space="0" w:color="auto"/>
              <w:left w:val="single" w:sz="4" w:space="0" w:color="auto"/>
              <w:bottom w:val="single" w:sz="4" w:space="0" w:color="auto"/>
              <w:right w:val="single" w:sz="4" w:space="0" w:color="auto"/>
            </w:tcBorders>
            <w:vAlign w:val="center"/>
          </w:tcPr>
          <w:p w:rsidR="001936DD" w:rsidRPr="001C057E" w:rsidRDefault="00A07B42" w:rsidP="00170E05">
            <w:pPr>
              <w:ind w:firstLine="0"/>
              <w:jc w:val="left"/>
              <w:rPr>
                <w:sz w:val="16"/>
                <w:szCs w:val="16"/>
              </w:rPr>
            </w:pPr>
            <w:r>
              <w:rPr>
                <w:sz w:val="16"/>
                <w:szCs w:val="16"/>
              </w:rPr>
              <w:t>400</w:t>
            </w:r>
          </w:p>
        </w:tc>
      </w:tr>
      <w:tr w:rsidR="005F30A6" w:rsidRPr="001C057E" w:rsidTr="00097906">
        <w:trPr>
          <w:trHeight w:hRule="exact" w:val="2410"/>
        </w:trPr>
        <w:tc>
          <w:tcPr>
            <w:tcW w:w="503"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sidRPr="001C057E">
              <w:rPr>
                <w:sz w:val="16"/>
                <w:szCs w:val="16"/>
              </w:rPr>
              <w:t>Kapitalna ulaganja u osnovno školstvo sukladno broju učenika, razrednih odjela i građevina</w:t>
            </w:r>
          </w:p>
        </w:tc>
        <w:tc>
          <w:tcPr>
            <w:tcW w:w="801"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sidRPr="001C057E">
              <w:rPr>
                <w:sz w:val="16"/>
                <w:szCs w:val="16"/>
              </w:rPr>
              <w:t>Održavanje i opremanje OŠ -uredska oprema i namještaj te dod</w:t>
            </w:r>
            <w:r>
              <w:rPr>
                <w:sz w:val="16"/>
                <w:szCs w:val="16"/>
              </w:rPr>
              <w:t>a</w:t>
            </w:r>
            <w:r w:rsidRPr="001C057E">
              <w:rPr>
                <w:sz w:val="16"/>
                <w:szCs w:val="16"/>
              </w:rPr>
              <w:t>tna ulaganja na građevinskim objektima</w:t>
            </w:r>
          </w:p>
        </w:tc>
        <w:tc>
          <w:tcPr>
            <w:tcW w:w="724"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sidRPr="001C057E">
              <w:rPr>
                <w:sz w:val="16"/>
                <w:szCs w:val="16"/>
              </w:rPr>
              <w:t>Br.</w:t>
            </w:r>
            <w:r>
              <w:rPr>
                <w:sz w:val="16"/>
                <w:szCs w:val="16"/>
              </w:rPr>
              <w:t xml:space="preserve"> </w:t>
            </w:r>
            <w:r w:rsidRPr="001C057E">
              <w:rPr>
                <w:sz w:val="16"/>
                <w:szCs w:val="16"/>
              </w:rPr>
              <w:t>učenika – 435, razrednih odjela, građevina</w:t>
            </w:r>
          </w:p>
          <w:p w:rsidR="001936DD" w:rsidRPr="001C057E" w:rsidRDefault="001936DD" w:rsidP="00170E05">
            <w:pPr>
              <w:ind w:firstLine="0"/>
              <w:jc w:val="left"/>
              <w:rPr>
                <w:sz w:val="16"/>
                <w:szCs w:val="16"/>
              </w:rPr>
            </w:pPr>
            <w:r w:rsidRPr="001C057E">
              <w:rPr>
                <w:sz w:val="16"/>
                <w:szCs w:val="16"/>
              </w:rPr>
              <w:t>2 školska objekta, 2 zbornice, uredi,</w:t>
            </w:r>
            <w:r>
              <w:rPr>
                <w:sz w:val="16"/>
                <w:szCs w:val="16"/>
              </w:rPr>
              <w:t xml:space="preserve"> </w:t>
            </w:r>
            <w:r w:rsidRPr="001C057E">
              <w:rPr>
                <w:sz w:val="16"/>
                <w:szCs w:val="16"/>
              </w:rPr>
              <w:t>kuhinja, sanitarni čvorovi, hodnici, dvorište, školsko igralište</w:t>
            </w:r>
          </w:p>
          <w:p w:rsidR="001936DD" w:rsidRPr="001C057E" w:rsidRDefault="001936DD" w:rsidP="00170E05">
            <w:pPr>
              <w:ind w:firstLine="0"/>
              <w:jc w:val="left"/>
              <w:rPr>
                <w:sz w:val="16"/>
                <w:szCs w:val="16"/>
              </w:rPr>
            </w:pPr>
          </w:p>
        </w:tc>
        <w:tc>
          <w:tcPr>
            <w:tcW w:w="652"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sidRPr="001C057E">
              <w:rPr>
                <w:sz w:val="16"/>
                <w:szCs w:val="16"/>
              </w:rPr>
              <w:t>Br.</w:t>
            </w:r>
            <w:r>
              <w:rPr>
                <w:sz w:val="16"/>
                <w:szCs w:val="16"/>
              </w:rPr>
              <w:t xml:space="preserve"> </w:t>
            </w:r>
            <w:r w:rsidRPr="001C057E">
              <w:rPr>
                <w:sz w:val="16"/>
                <w:szCs w:val="16"/>
              </w:rPr>
              <w:t xml:space="preserve">učenika – </w:t>
            </w:r>
            <w:r>
              <w:rPr>
                <w:sz w:val="16"/>
                <w:szCs w:val="16"/>
              </w:rPr>
              <w:t>411</w:t>
            </w:r>
            <w:r w:rsidRPr="001C057E">
              <w:rPr>
                <w:sz w:val="16"/>
                <w:szCs w:val="16"/>
              </w:rPr>
              <w:t>,razrednih odjela, građevina</w:t>
            </w:r>
          </w:p>
          <w:p w:rsidR="001936DD" w:rsidRPr="001C057E" w:rsidRDefault="001936DD" w:rsidP="00170E05">
            <w:pPr>
              <w:ind w:firstLine="0"/>
              <w:jc w:val="left"/>
              <w:rPr>
                <w:sz w:val="16"/>
                <w:szCs w:val="16"/>
              </w:rPr>
            </w:pPr>
            <w:r w:rsidRPr="001C057E">
              <w:rPr>
                <w:sz w:val="16"/>
                <w:szCs w:val="16"/>
              </w:rPr>
              <w:t>2 školska objekta, 2 zbornice, uredi,</w:t>
            </w:r>
            <w:r>
              <w:rPr>
                <w:sz w:val="16"/>
                <w:szCs w:val="16"/>
              </w:rPr>
              <w:t xml:space="preserve"> </w:t>
            </w:r>
            <w:r w:rsidRPr="001C057E">
              <w:rPr>
                <w:sz w:val="16"/>
                <w:szCs w:val="16"/>
              </w:rPr>
              <w:t>kuhinja, sanitarni čvorovi, hodnici, dvorište, školsko igralište</w:t>
            </w:r>
          </w:p>
          <w:p w:rsidR="001936DD" w:rsidRPr="001C057E" w:rsidRDefault="001936DD" w:rsidP="00170E05">
            <w:pPr>
              <w:ind w:firstLine="0"/>
              <w:jc w:val="left"/>
              <w:rPr>
                <w:sz w:val="16"/>
                <w:szCs w:val="16"/>
              </w:rPr>
            </w:pPr>
          </w:p>
        </w:tc>
        <w:tc>
          <w:tcPr>
            <w:tcW w:w="363"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sidRPr="001C057E">
              <w:rPr>
                <w:sz w:val="16"/>
                <w:szCs w:val="16"/>
              </w:rPr>
              <w:t xml:space="preserve">Decentralizirana sredstva </w:t>
            </w:r>
            <w:r w:rsidR="00A07B42">
              <w:rPr>
                <w:sz w:val="16"/>
                <w:szCs w:val="16"/>
              </w:rPr>
              <w:t>–</w:t>
            </w:r>
            <w:r w:rsidRPr="001C057E">
              <w:rPr>
                <w:sz w:val="16"/>
                <w:szCs w:val="16"/>
              </w:rPr>
              <w:t xml:space="preserve"> 12</w:t>
            </w:r>
            <w:r w:rsidR="00A07B42">
              <w:rPr>
                <w:sz w:val="16"/>
                <w:szCs w:val="16"/>
              </w:rPr>
              <w:t>/57</w:t>
            </w:r>
          </w:p>
        </w:tc>
        <w:tc>
          <w:tcPr>
            <w:tcW w:w="652"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sidRPr="001C057E">
              <w:rPr>
                <w:sz w:val="16"/>
                <w:szCs w:val="16"/>
              </w:rPr>
              <w:t>Br.</w:t>
            </w:r>
            <w:r>
              <w:rPr>
                <w:sz w:val="16"/>
                <w:szCs w:val="16"/>
              </w:rPr>
              <w:t xml:space="preserve"> </w:t>
            </w:r>
            <w:r w:rsidRPr="001C057E">
              <w:rPr>
                <w:sz w:val="16"/>
                <w:szCs w:val="16"/>
              </w:rPr>
              <w:t xml:space="preserve">učenika – </w:t>
            </w:r>
            <w:r w:rsidR="00A07B42">
              <w:rPr>
                <w:sz w:val="16"/>
                <w:szCs w:val="16"/>
              </w:rPr>
              <w:t>386</w:t>
            </w:r>
            <w:r w:rsidRPr="001C057E">
              <w:rPr>
                <w:sz w:val="16"/>
                <w:szCs w:val="16"/>
              </w:rPr>
              <w:t>,razrednih odjela, građevina</w:t>
            </w:r>
          </w:p>
          <w:p w:rsidR="001936DD" w:rsidRPr="001C057E" w:rsidRDefault="001936DD" w:rsidP="00170E05">
            <w:pPr>
              <w:ind w:firstLine="0"/>
              <w:jc w:val="left"/>
              <w:rPr>
                <w:sz w:val="16"/>
                <w:szCs w:val="16"/>
              </w:rPr>
            </w:pPr>
            <w:r w:rsidRPr="001C057E">
              <w:rPr>
                <w:sz w:val="16"/>
                <w:szCs w:val="16"/>
              </w:rPr>
              <w:t>2 školska objekta, 2 zbornice, uredi,</w:t>
            </w:r>
            <w:r>
              <w:rPr>
                <w:sz w:val="16"/>
                <w:szCs w:val="16"/>
              </w:rPr>
              <w:t xml:space="preserve"> </w:t>
            </w:r>
            <w:r w:rsidRPr="001C057E">
              <w:rPr>
                <w:sz w:val="16"/>
                <w:szCs w:val="16"/>
              </w:rPr>
              <w:t>kuhinja, sanitarni čvorovi, hodnici, dvorište, školsko igralište</w:t>
            </w:r>
          </w:p>
          <w:p w:rsidR="001936DD" w:rsidRPr="001C057E" w:rsidRDefault="001936DD" w:rsidP="00170E05">
            <w:pPr>
              <w:ind w:firstLine="0"/>
              <w:jc w:val="left"/>
              <w:rPr>
                <w:sz w:val="16"/>
                <w:szCs w:val="16"/>
              </w:rPr>
            </w:pPr>
          </w:p>
        </w:tc>
        <w:tc>
          <w:tcPr>
            <w:tcW w:w="652"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sidRPr="001C057E">
              <w:rPr>
                <w:sz w:val="16"/>
                <w:szCs w:val="16"/>
              </w:rPr>
              <w:t>Br.</w:t>
            </w:r>
            <w:r>
              <w:rPr>
                <w:sz w:val="16"/>
                <w:szCs w:val="16"/>
              </w:rPr>
              <w:t xml:space="preserve"> </w:t>
            </w:r>
            <w:r w:rsidRPr="001C057E">
              <w:rPr>
                <w:sz w:val="16"/>
                <w:szCs w:val="16"/>
              </w:rPr>
              <w:t xml:space="preserve">učenika- </w:t>
            </w:r>
            <w:r w:rsidR="00A07B42">
              <w:rPr>
                <w:sz w:val="16"/>
                <w:szCs w:val="16"/>
              </w:rPr>
              <w:t>400</w:t>
            </w:r>
            <w:r>
              <w:rPr>
                <w:sz w:val="16"/>
                <w:szCs w:val="16"/>
              </w:rPr>
              <w:t xml:space="preserve"> </w:t>
            </w:r>
            <w:r w:rsidRPr="001C057E">
              <w:rPr>
                <w:sz w:val="16"/>
                <w:szCs w:val="16"/>
              </w:rPr>
              <w:t>,razrednih odjela, građevina</w:t>
            </w:r>
          </w:p>
          <w:p w:rsidR="001936DD" w:rsidRPr="001C057E" w:rsidRDefault="001936DD" w:rsidP="00170E05">
            <w:pPr>
              <w:ind w:firstLine="0"/>
              <w:jc w:val="left"/>
              <w:rPr>
                <w:sz w:val="16"/>
                <w:szCs w:val="16"/>
              </w:rPr>
            </w:pPr>
            <w:r w:rsidRPr="001C057E">
              <w:rPr>
                <w:sz w:val="16"/>
                <w:szCs w:val="16"/>
              </w:rPr>
              <w:t>2 školska objekta, 2 zbornice, uredi,</w:t>
            </w:r>
            <w:r>
              <w:rPr>
                <w:sz w:val="16"/>
                <w:szCs w:val="16"/>
              </w:rPr>
              <w:t xml:space="preserve"> </w:t>
            </w:r>
            <w:r w:rsidRPr="001C057E">
              <w:rPr>
                <w:sz w:val="16"/>
                <w:szCs w:val="16"/>
              </w:rPr>
              <w:t>kuhinja, sanitarni čvorovi, hodnici, dvorište, školsko igralište</w:t>
            </w:r>
          </w:p>
          <w:p w:rsidR="001936DD" w:rsidRPr="001C057E" w:rsidRDefault="001936DD" w:rsidP="00170E05">
            <w:pPr>
              <w:ind w:firstLine="0"/>
              <w:jc w:val="left"/>
              <w:rPr>
                <w:sz w:val="16"/>
                <w:szCs w:val="16"/>
              </w:rPr>
            </w:pPr>
          </w:p>
        </w:tc>
        <w:tc>
          <w:tcPr>
            <w:tcW w:w="653" w:type="pct"/>
            <w:tcBorders>
              <w:top w:val="single" w:sz="4" w:space="0" w:color="auto"/>
              <w:left w:val="single" w:sz="4" w:space="0" w:color="auto"/>
              <w:bottom w:val="single" w:sz="4" w:space="0" w:color="auto"/>
              <w:right w:val="single" w:sz="4" w:space="0" w:color="auto"/>
            </w:tcBorders>
            <w:vAlign w:val="center"/>
          </w:tcPr>
          <w:p w:rsidR="001936DD" w:rsidRPr="001C057E" w:rsidRDefault="001936DD" w:rsidP="00170E05">
            <w:pPr>
              <w:ind w:firstLine="0"/>
              <w:jc w:val="left"/>
              <w:rPr>
                <w:sz w:val="16"/>
                <w:szCs w:val="16"/>
              </w:rPr>
            </w:pPr>
            <w:r w:rsidRPr="001C057E">
              <w:rPr>
                <w:sz w:val="16"/>
                <w:szCs w:val="16"/>
              </w:rPr>
              <w:t>Br.</w:t>
            </w:r>
            <w:r>
              <w:rPr>
                <w:sz w:val="16"/>
                <w:szCs w:val="16"/>
              </w:rPr>
              <w:t xml:space="preserve"> </w:t>
            </w:r>
            <w:r w:rsidRPr="001C057E">
              <w:rPr>
                <w:sz w:val="16"/>
                <w:szCs w:val="16"/>
              </w:rPr>
              <w:t xml:space="preserve">učenika – </w:t>
            </w:r>
            <w:r w:rsidR="00A07B42">
              <w:rPr>
                <w:sz w:val="16"/>
                <w:szCs w:val="16"/>
              </w:rPr>
              <w:t>400</w:t>
            </w:r>
            <w:r w:rsidRPr="001C057E">
              <w:rPr>
                <w:sz w:val="16"/>
                <w:szCs w:val="16"/>
              </w:rPr>
              <w:t>, razrednih odjela, građevina</w:t>
            </w:r>
          </w:p>
          <w:p w:rsidR="001936DD" w:rsidRPr="001C057E" w:rsidRDefault="001936DD" w:rsidP="00170E05">
            <w:pPr>
              <w:ind w:firstLine="0"/>
              <w:jc w:val="left"/>
              <w:rPr>
                <w:sz w:val="16"/>
                <w:szCs w:val="16"/>
              </w:rPr>
            </w:pPr>
            <w:r w:rsidRPr="001C057E">
              <w:rPr>
                <w:sz w:val="16"/>
                <w:szCs w:val="16"/>
              </w:rPr>
              <w:t>2 školska objekta, 2 zbornice, uredi,</w:t>
            </w:r>
            <w:r>
              <w:rPr>
                <w:sz w:val="16"/>
                <w:szCs w:val="16"/>
              </w:rPr>
              <w:t xml:space="preserve"> </w:t>
            </w:r>
            <w:r w:rsidRPr="001C057E">
              <w:rPr>
                <w:sz w:val="16"/>
                <w:szCs w:val="16"/>
              </w:rPr>
              <w:t>kuhinja, sanitarni čvorovi, hodnici, dvorište, školsko igralište</w:t>
            </w:r>
          </w:p>
          <w:p w:rsidR="001936DD" w:rsidRPr="001C057E" w:rsidRDefault="001936DD" w:rsidP="00170E05">
            <w:pPr>
              <w:ind w:firstLine="0"/>
              <w:jc w:val="left"/>
              <w:rPr>
                <w:sz w:val="16"/>
                <w:szCs w:val="16"/>
              </w:rPr>
            </w:pPr>
          </w:p>
        </w:tc>
      </w:tr>
    </w:tbl>
    <w:p w:rsidR="001936DD" w:rsidRDefault="001936DD" w:rsidP="003E7756">
      <w:pPr>
        <w:autoSpaceDE w:val="0"/>
        <w:autoSpaceDN w:val="0"/>
        <w:adjustRightInd w:val="0"/>
        <w:ind w:firstLine="0"/>
        <w:jc w:val="left"/>
        <w:rPr>
          <w:bCs/>
          <w:color w:val="000000"/>
          <w:sz w:val="32"/>
          <w:szCs w:val="32"/>
        </w:rPr>
      </w:pPr>
    </w:p>
    <w:p w:rsidR="00A07B42" w:rsidRDefault="00A07B42" w:rsidP="003E7756">
      <w:pPr>
        <w:autoSpaceDE w:val="0"/>
        <w:autoSpaceDN w:val="0"/>
        <w:adjustRightInd w:val="0"/>
        <w:ind w:firstLine="0"/>
        <w:jc w:val="left"/>
        <w:rPr>
          <w:bCs/>
          <w:color w:val="000000"/>
          <w:sz w:val="32"/>
          <w:szCs w:val="32"/>
        </w:rPr>
      </w:pPr>
    </w:p>
    <w:p w:rsidR="00C86E97" w:rsidRDefault="00C86E97" w:rsidP="003E7756">
      <w:pPr>
        <w:autoSpaceDE w:val="0"/>
        <w:autoSpaceDN w:val="0"/>
        <w:adjustRightInd w:val="0"/>
        <w:ind w:firstLine="0"/>
        <w:jc w:val="left"/>
        <w:rPr>
          <w:bCs/>
          <w:color w:val="000000"/>
          <w:sz w:val="32"/>
          <w:szCs w:val="32"/>
        </w:rPr>
      </w:pPr>
    </w:p>
    <w:p w:rsidR="00C86E97" w:rsidRDefault="00C86E97" w:rsidP="003E7756">
      <w:pPr>
        <w:autoSpaceDE w:val="0"/>
        <w:autoSpaceDN w:val="0"/>
        <w:adjustRightInd w:val="0"/>
        <w:ind w:firstLine="0"/>
        <w:jc w:val="left"/>
        <w:rPr>
          <w:bCs/>
          <w:color w:val="000000"/>
          <w:sz w:val="32"/>
          <w:szCs w:val="32"/>
        </w:rPr>
      </w:pPr>
    </w:p>
    <w:p w:rsidR="00C86E97" w:rsidRDefault="00C86E97" w:rsidP="003E7756">
      <w:pPr>
        <w:autoSpaceDE w:val="0"/>
        <w:autoSpaceDN w:val="0"/>
        <w:adjustRightInd w:val="0"/>
        <w:ind w:firstLine="0"/>
        <w:jc w:val="left"/>
        <w:rPr>
          <w:bCs/>
          <w:color w:val="000000"/>
          <w:sz w:val="32"/>
          <w:szCs w:val="32"/>
        </w:rPr>
      </w:pPr>
    </w:p>
    <w:p w:rsidR="00C86E97" w:rsidRDefault="00C86E97" w:rsidP="003E7756">
      <w:pPr>
        <w:autoSpaceDE w:val="0"/>
        <w:autoSpaceDN w:val="0"/>
        <w:adjustRightInd w:val="0"/>
        <w:ind w:firstLine="0"/>
        <w:jc w:val="left"/>
        <w:rPr>
          <w:bCs/>
          <w:color w:val="000000"/>
          <w:sz w:val="32"/>
          <w:szCs w:val="32"/>
        </w:rPr>
      </w:pPr>
    </w:p>
    <w:p w:rsidR="00C86E97" w:rsidRDefault="00C86E97" w:rsidP="003E7756">
      <w:pPr>
        <w:autoSpaceDE w:val="0"/>
        <w:autoSpaceDN w:val="0"/>
        <w:adjustRightInd w:val="0"/>
        <w:ind w:firstLine="0"/>
        <w:jc w:val="left"/>
        <w:rPr>
          <w:bCs/>
          <w:color w:val="000000"/>
          <w:sz w:val="32"/>
          <w:szCs w:val="32"/>
        </w:rPr>
      </w:pPr>
    </w:p>
    <w:p w:rsidR="00A07B42" w:rsidRDefault="00A07B42" w:rsidP="00642496">
      <w:pPr>
        <w:pBdr>
          <w:top w:val="single" w:sz="4" w:space="1" w:color="auto"/>
          <w:left w:val="single" w:sz="4" w:space="4" w:color="auto"/>
          <w:bottom w:val="single" w:sz="4" w:space="1" w:color="auto"/>
          <w:right w:val="single" w:sz="4" w:space="31" w:color="auto"/>
          <w:between w:val="single" w:sz="4" w:space="1" w:color="auto"/>
          <w:bar w:val="single" w:sz="4" w:color="auto"/>
        </w:pBdr>
        <w:autoSpaceDE w:val="0"/>
        <w:autoSpaceDN w:val="0"/>
        <w:adjustRightInd w:val="0"/>
        <w:ind w:firstLine="0"/>
        <w:jc w:val="left"/>
        <w:rPr>
          <w:b/>
          <w:bCs/>
          <w:color w:val="000000"/>
        </w:rPr>
      </w:pPr>
      <w:r w:rsidRPr="00A07B42">
        <w:rPr>
          <w:b/>
          <w:bCs/>
          <w:color w:val="000000"/>
        </w:rPr>
        <w:lastRenderedPageBreak/>
        <w:t>NAZIV PROGRAMA: 51 PLAĆE I MATERIJALNA PRAVA DJELATNIKA OŠ</w:t>
      </w:r>
    </w:p>
    <w:p w:rsidR="00642496" w:rsidRDefault="00642496" w:rsidP="003E7756">
      <w:pPr>
        <w:autoSpaceDE w:val="0"/>
        <w:autoSpaceDN w:val="0"/>
        <w:adjustRightInd w:val="0"/>
        <w:ind w:firstLine="0"/>
        <w:jc w:val="left"/>
        <w:rPr>
          <w:b/>
          <w:bCs/>
          <w:color w:val="000000"/>
          <w:sz w:val="20"/>
          <w:szCs w:val="20"/>
        </w:rPr>
      </w:pPr>
    </w:p>
    <w:p w:rsidR="00C86E97" w:rsidRDefault="00C86E97" w:rsidP="003E7756">
      <w:pPr>
        <w:autoSpaceDE w:val="0"/>
        <w:autoSpaceDN w:val="0"/>
        <w:adjustRightInd w:val="0"/>
        <w:ind w:firstLine="0"/>
        <w:jc w:val="left"/>
        <w:rPr>
          <w:b/>
          <w:bCs/>
          <w:color w:val="000000"/>
          <w:sz w:val="20"/>
          <w:szCs w:val="20"/>
        </w:rPr>
      </w:pPr>
    </w:p>
    <w:p w:rsidR="00642496" w:rsidRDefault="00642496" w:rsidP="003E7756">
      <w:pPr>
        <w:autoSpaceDE w:val="0"/>
        <w:autoSpaceDN w:val="0"/>
        <w:adjustRightInd w:val="0"/>
        <w:ind w:firstLine="0"/>
        <w:jc w:val="left"/>
        <w:rPr>
          <w:b/>
          <w:bCs/>
          <w:color w:val="000000"/>
          <w:sz w:val="20"/>
          <w:szCs w:val="20"/>
        </w:rPr>
      </w:pPr>
      <w:r>
        <w:rPr>
          <w:b/>
          <w:bCs/>
          <w:color w:val="000000"/>
          <w:sz w:val="20"/>
          <w:szCs w:val="20"/>
        </w:rPr>
        <w:t>OPIS PROGRAMA:</w:t>
      </w:r>
    </w:p>
    <w:p w:rsidR="00642496" w:rsidRDefault="00642496" w:rsidP="00642496">
      <w:pPr>
        <w:ind w:right="57" w:firstLine="0"/>
        <w:jc w:val="left"/>
        <w:rPr>
          <w:sz w:val="20"/>
          <w:szCs w:val="20"/>
        </w:rPr>
      </w:pPr>
      <w:r w:rsidRPr="0074712C">
        <w:rPr>
          <w:sz w:val="20"/>
          <w:szCs w:val="20"/>
        </w:rPr>
        <w:t>510001 – Plaće i materijalna prava djelatnika osnovnih škola – plaće za redovan rad, prekovremeni rad, za posebne uvjete rada, naknade za prijevoz na posao i s posla, te ostali rashodi za zaposlene</w:t>
      </w:r>
    </w:p>
    <w:p w:rsidR="00642496" w:rsidRDefault="00642496" w:rsidP="00642496">
      <w:pPr>
        <w:ind w:right="57" w:firstLine="0"/>
        <w:jc w:val="left"/>
        <w:rPr>
          <w:sz w:val="20"/>
          <w:szCs w:val="20"/>
        </w:rPr>
      </w:pPr>
    </w:p>
    <w:p w:rsidR="00642496" w:rsidRPr="00642496" w:rsidRDefault="00642496" w:rsidP="00642496">
      <w:pPr>
        <w:ind w:right="57" w:firstLine="0"/>
        <w:jc w:val="left"/>
        <w:rPr>
          <w:b/>
          <w:sz w:val="20"/>
          <w:szCs w:val="20"/>
        </w:rPr>
      </w:pPr>
      <w:r w:rsidRPr="00642496">
        <w:rPr>
          <w:b/>
          <w:sz w:val="20"/>
          <w:szCs w:val="20"/>
        </w:rPr>
        <w:t>ZAKONSKA I DRUGA PODLOGA ZA UVOĐENJE PROGRAMA:</w:t>
      </w:r>
    </w:p>
    <w:p w:rsidR="00642496" w:rsidRPr="0074712C" w:rsidRDefault="00642496" w:rsidP="00642496">
      <w:pPr>
        <w:ind w:right="57" w:firstLine="0"/>
        <w:rPr>
          <w:sz w:val="20"/>
          <w:szCs w:val="20"/>
        </w:rPr>
      </w:pPr>
      <w:r w:rsidRPr="0074712C">
        <w:rPr>
          <w:sz w:val="20"/>
          <w:szCs w:val="20"/>
        </w:rPr>
        <w:t>Cilj – Izvršavanje zakonskih odredbi i kolektivnog ugovora</w:t>
      </w:r>
    </w:p>
    <w:p w:rsidR="00642496" w:rsidRDefault="00642496" w:rsidP="00642496">
      <w:pPr>
        <w:ind w:right="57" w:firstLine="0"/>
        <w:rPr>
          <w:sz w:val="20"/>
          <w:szCs w:val="20"/>
        </w:rPr>
      </w:pPr>
      <w:r w:rsidRPr="0074712C">
        <w:rPr>
          <w:sz w:val="20"/>
          <w:szCs w:val="20"/>
        </w:rPr>
        <w:t>Zakonska osnova – Zakon o odgoju i obrazovanju</w:t>
      </w:r>
    </w:p>
    <w:p w:rsidR="00642496" w:rsidRPr="0074712C" w:rsidRDefault="00642496" w:rsidP="00642496">
      <w:pPr>
        <w:ind w:right="57" w:firstLine="0"/>
        <w:jc w:val="left"/>
        <w:rPr>
          <w:sz w:val="20"/>
          <w:szCs w:val="20"/>
        </w:rPr>
      </w:pPr>
      <w:r w:rsidRPr="0074712C">
        <w:rPr>
          <w:sz w:val="20"/>
          <w:szCs w:val="20"/>
        </w:rPr>
        <w:t>Pokazatelj uspješnosti – Broj zaposlenih djelatnika</w:t>
      </w:r>
    </w:p>
    <w:p w:rsidR="00F56385" w:rsidRDefault="00F56385" w:rsidP="00F56385">
      <w:pPr>
        <w:ind w:firstLine="0"/>
        <w:jc w:val="left"/>
        <w:rPr>
          <w:b/>
          <w:bCs/>
          <w:sz w:val="20"/>
          <w:szCs w:val="20"/>
        </w:rPr>
      </w:pPr>
    </w:p>
    <w:p w:rsidR="00F56385" w:rsidRPr="0074712C" w:rsidRDefault="00F56385" w:rsidP="00F56385">
      <w:pPr>
        <w:ind w:firstLine="0"/>
        <w:jc w:val="left"/>
        <w:rPr>
          <w:b/>
          <w:bCs/>
          <w:sz w:val="20"/>
          <w:szCs w:val="20"/>
        </w:rPr>
      </w:pPr>
      <w:r>
        <w:rPr>
          <w:b/>
          <w:bCs/>
          <w:sz w:val="20"/>
          <w:szCs w:val="20"/>
        </w:rPr>
        <w:t>P</w:t>
      </w:r>
      <w:r w:rsidRPr="0074712C">
        <w:rPr>
          <w:b/>
          <w:bCs/>
          <w:sz w:val="20"/>
          <w:szCs w:val="20"/>
        </w:rPr>
        <w:t xml:space="preserve">ROCJENA I ISHODIŠTE POTREBNIH SREDSTAVA ZA ZNAČAJNIJE AKTIVNOSTI/ </w:t>
      </w:r>
    </w:p>
    <w:p w:rsidR="00F56385" w:rsidRDefault="00F56385" w:rsidP="00F56385">
      <w:pPr>
        <w:ind w:firstLine="0"/>
        <w:jc w:val="left"/>
        <w:rPr>
          <w:b/>
          <w:bCs/>
        </w:rPr>
      </w:pPr>
      <w:r w:rsidRPr="0074712C">
        <w:rPr>
          <w:b/>
          <w:bCs/>
          <w:sz w:val="20"/>
          <w:szCs w:val="20"/>
        </w:rPr>
        <w:t>PROJEKTE :</w:t>
      </w:r>
      <w:r w:rsidRPr="001C057E">
        <w:rPr>
          <w:b/>
          <w:bCs/>
        </w:rPr>
        <w:t xml:space="preserve"> </w:t>
      </w:r>
    </w:p>
    <w:p w:rsidR="00C86E97" w:rsidRDefault="00C86E97" w:rsidP="00F56385">
      <w:pPr>
        <w:ind w:firstLine="0"/>
        <w:jc w:val="left"/>
        <w:rPr>
          <w:b/>
          <w:bCs/>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929"/>
        <w:gridCol w:w="1208"/>
        <w:gridCol w:w="1137"/>
        <w:gridCol w:w="929"/>
        <w:gridCol w:w="862"/>
        <w:gridCol w:w="862"/>
      </w:tblGrid>
      <w:tr w:rsidR="00642496" w:rsidRPr="00097906" w:rsidTr="00642496">
        <w:trPr>
          <w:tblHeader/>
        </w:trPr>
        <w:tc>
          <w:tcPr>
            <w:tcW w:w="0" w:type="auto"/>
            <w:shd w:val="clear" w:color="auto" w:fill="FFFFFF"/>
            <w:noWrap/>
            <w:vAlign w:val="center"/>
            <w:hideMark/>
          </w:tcPr>
          <w:p w:rsidR="00642496" w:rsidRPr="00097906" w:rsidRDefault="00642496" w:rsidP="00642496">
            <w:pPr>
              <w:ind w:firstLine="0"/>
              <w:jc w:val="left"/>
              <w:rPr>
                <w:b/>
                <w:sz w:val="16"/>
                <w:szCs w:val="16"/>
              </w:rPr>
            </w:pPr>
            <w:r w:rsidRPr="00097906">
              <w:rPr>
                <w:b/>
                <w:sz w:val="16"/>
                <w:szCs w:val="16"/>
              </w:rPr>
              <w:t>Oznaka</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642496" w:rsidRPr="00097906" w:rsidRDefault="00642496" w:rsidP="00642496">
            <w:pPr>
              <w:ind w:firstLine="0"/>
              <w:jc w:val="left"/>
              <w:rPr>
                <w:b/>
                <w:sz w:val="16"/>
                <w:szCs w:val="16"/>
              </w:rPr>
            </w:pPr>
            <w:r w:rsidRPr="00097906">
              <w:rPr>
                <w:b/>
                <w:sz w:val="16"/>
                <w:szCs w:val="16"/>
              </w:rPr>
              <w:t>IZVRŠENJE</w:t>
            </w:r>
          </w:p>
          <w:p w:rsidR="00642496" w:rsidRPr="00097906" w:rsidRDefault="00642496" w:rsidP="00642496">
            <w:pPr>
              <w:ind w:firstLine="0"/>
              <w:jc w:val="left"/>
              <w:rPr>
                <w:b/>
                <w:sz w:val="16"/>
                <w:szCs w:val="16"/>
              </w:rPr>
            </w:pPr>
            <w:r w:rsidRPr="00097906">
              <w:rPr>
                <w:b/>
                <w:sz w:val="16"/>
                <w:szCs w:val="16"/>
              </w:rPr>
              <w:t>2024.(1.)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642496" w:rsidRPr="00097906" w:rsidRDefault="00642496" w:rsidP="00642496">
            <w:pPr>
              <w:ind w:firstLine="0"/>
              <w:jc w:val="left"/>
              <w:rPr>
                <w:b/>
                <w:sz w:val="16"/>
                <w:szCs w:val="16"/>
              </w:rPr>
            </w:pPr>
            <w:r w:rsidRPr="00097906">
              <w:rPr>
                <w:b/>
                <w:sz w:val="16"/>
                <w:szCs w:val="16"/>
              </w:rPr>
              <w:t>IZVORNI PLAN</w:t>
            </w:r>
          </w:p>
          <w:p w:rsidR="00642496" w:rsidRPr="00097906" w:rsidRDefault="00642496" w:rsidP="00642496">
            <w:pPr>
              <w:ind w:firstLine="0"/>
              <w:jc w:val="left"/>
              <w:rPr>
                <w:b/>
                <w:sz w:val="16"/>
                <w:szCs w:val="16"/>
              </w:rPr>
            </w:pPr>
            <w:r w:rsidRPr="00097906">
              <w:rPr>
                <w:b/>
                <w:sz w:val="16"/>
                <w:szCs w:val="16"/>
              </w:rPr>
              <w:t xml:space="preserve"> 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642496" w:rsidRPr="00097906" w:rsidRDefault="00642496" w:rsidP="00642496">
            <w:pPr>
              <w:ind w:firstLine="0"/>
              <w:jc w:val="left"/>
              <w:rPr>
                <w:b/>
                <w:sz w:val="16"/>
                <w:szCs w:val="16"/>
              </w:rPr>
            </w:pPr>
            <w:r w:rsidRPr="00097906">
              <w:rPr>
                <w:b/>
                <w:sz w:val="16"/>
                <w:szCs w:val="16"/>
              </w:rPr>
              <w:t xml:space="preserve">TEKUĆI PLAN </w:t>
            </w:r>
          </w:p>
          <w:p w:rsidR="00642496" w:rsidRPr="00097906" w:rsidRDefault="00642496" w:rsidP="00642496">
            <w:pPr>
              <w:ind w:firstLine="0"/>
              <w:jc w:val="left"/>
              <w:rPr>
                <w:b/>
                <w:sz w:val="16"/>
                <w:szCs w:val="16"/>
              </w:rPr>
            </w:pPr>
            <w:r w:rsidRPr="00097906">
              <w:rPr>
                <w:b/>
                <w:sz w:val="16"/>
                <w:szCs w:val="16"/>
              </w:rPr>
              <w:t>2025. (3.)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642496" w:rsidRPr="00097906" w:rsidRDefault="00642496" w:rsidP="00642496">
            <w:pPr>
              <w:ind w:firstLine="0"/>
              <w:jc w:val="left"/>
              <w:rPr>
                <w:b/>
                <w:sz w:val="16"/>
                <w:szCs w:val="16"/>
              </w:rPr>
            </w:pPr>
            <w:r w:rsidRPr="00097906">
              <w:rPr>
                <w:b/>
                <w:sz w:val="16"/>
                <w:szCs w:val="16"/>
              </w:rPr>
              <w:t xml:space="preserve">IZVRŠENJE </w:t>
            </w:r>
          </w:p>
          <w:p w:rsidR="00642496" w:rsidRPr="00097906" w:rsidRDefault="00642496" w:rsidP="00642496">
            <w:pPr>
              <w:ind w:firstLine="0"/>
              <w:jc w:val="left"/>
              <w:rPr>
                <w:b/>
                <w:sz w:val="16"/>
                <w:szCs w:val="16"/>
              </w:rPr>
            </w:pPr>
            <w:r w:rsidRPr="00097906">
              <w:rPr>
                <w:b/>
                <w:sz w:val="16"/>
                <w:szCs w:val="16"/>
              </w:rPr>
              <w:t>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642496" w:rsidRPr="00097906" w:rsidRDefault="00642496" w:rsidP="00642496">
            <w:pPr>
              <w:ind w:firstLine="0"/>
              <w:jc w:val="left"/>
              <w:rPr>
                <w:b/>
                <w:sz w:val="16"/>
                <w:szCs w:val="16"/>
              </w:rPr>
            </w:pPr>
            <w:r w:rsidRPr="00097906">
              <w:rPr>
                <w:b/>
                <w:sz w:val="16"/>
                <w:szCs w:val="16"/>
              </w:rPr>
              <w:t>INDEKS</w:t>
            </w:r>
          </w:p>
          <w:p w:rsidR="00642496" w:rsidRPr="00097906" w:rsidRDefault="00642496" w:rsidP="00642496">
            <w:pPr>
              <w:ind w:firstLine="0"/>
              <w:jc w:val="left"/>
              <w:rPr>
                <w:b/>
                <w:sz w:val="16"/>
                <w:szCs w:val="16"/>
              </w:rPr>
            </w:pPr>
            <w:r w:rsidRPr="00097906">
              <w:rPr>
                <w:b/>
                <w:sz w:val="16"/>
                <w:szCs w:val="16"/>
              </w:rPr>
              <w:t xml:space="preserve"> 4/1*100 (5.) </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642496" w:rsidRPr="00097906" w:rsidRDefault="00642496" w:rsidP="00642496">
            <w:pPr>
              <w:ind w:firstLine="0"/>
              <w:jc w:val="left"/>
              <w:rPr>
                <w:b/>
                <w:sz w:val="16"/>
                <w:szCs w:val="16"/>
              </w:rPr>
            </w:pPr>
            <w:r w:rsidRPr="00097906">
              <w:rPr>
                <w:b/>
                <w:sz w:val="16"/>
                <w:szCs w:val="16"/>
              </w:rPr>
              <w:t>INDEKS</w:t>
            </w:r>
          </w:p>
          <w:p w:rsidR="00642496" w:rsidRPr="00097906" w:rsidRDefault="00642496" w:rsidP="00642496">
            <w:pPr>
              <w:ind w:firstLine="0"/>
              <w:jc w:val="left"/>
              <w:rPr>
                <w:b/>
                <w:sz w:val="16"/>
                <w:szCs w:val="16"/>
              </w:rPr>
            </w:pPr>
            <w:r w:rsidRPr="00097906">
              <w:rPr>
                <w:b/>
                <w:sz w:val="16"/>
                <w:szCs w:val="16"/>
              </w:rPr>
              <w:t xml:space="preserve"> 4/3*100 (6.) </w:t>
            </w:r>
          </w:p>
        </w:tc>
      </w:tr>
      <w:tr w:rsidR="005F30A6" w:rsidRPr="005F30A6" w:rsidTr="005F30A6">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left"/>
              <w:rPr>
                <w:b/>
                <w:bCs/>
                <w:sz w:val="16"/>
                <w:szCs w:val="16"/>
              </w:rPr>
            </w:pPr>
            <w:r w:rsidRPr="005F30A6">
              <w:rPr>
                <w:b/>
                <w:bCs/>
                <w:sz w:val="16"/>
                <w:szCs w:val="16"/>
              </w:rPr>
              <w:t>Uprava: 5301 I OŠ VARAŽDIN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1.576.495,99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1.913.785,00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1.913.785,00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1.808.449,97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114,71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94,50</w:t>
            </w:r>
          </w:p>
        </w:tc>
      </w:tr>
      <w:tr w:rsidR="005F30A6" w:rsidRPr="005F30A6" w:rsidTr="005F30A6">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left="170" w:firstLine="0"/>
              <w:jc w:val="left"/>
              <w:rPr>
                <w:b/>
                <w:bCs/>
                <w:sz w:val="16"/>
                <w:szCs w:val="16"/>
              </w:rPr>
            </w:pPr>
            <w:r w:rsidRPr="005F30A6">
              <w:rPr>
                <w:b/>
                <w:bCs/>
                <w:sz w:val="16"/>
                <w:szCs w:val="16"/>
              </w:rPr>
              <w:t>5 PREDŠKOLSKI ODGOJ I OBRAZOVANJE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1.576.495,99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1.913.785,00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1.913.785,00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1.808.449,97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114,71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94,50</w:t>
            </w:r>
          </w:p>
        </w:tc>
      </w:tr>
      <w:tr w:rsidR="005F30A6" w:rsidRPr="005F30A6" w:rsidTr="005F30A6">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left="227" w:firstLine="0"/>
              <w:jc w:val="left"/>
              <w:rPr>
                <w:b/>
                <w:bCs/>
                <w:sz w:val="16"/>
                <w:szCs w:val="16"/>
              </w:rPr>
            </w:pPr>
            <w:r w:rsidRPr="005F30A6">
              <w:rPr>
                <w:b/>
                <w:bCs/>
                <w:sz w:val="16"/>
                <w:szCs w:val="16"/>
              </w:rPr>
              <w:t>51 Program: PLAĆE I MATERIJALNA PRAVA DJELATNIKA OŠ</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1.576.495,99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1.913.785,00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1.913.785,00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1.808.449,97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114,71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94,50</w:t>
            </w:r>
          </w:p>
        </w:tc>
      </w:tr>
      <w:tr w:rsidR="005F30A6" w:rsidRPr="005F30A6" w:rsidTr="005F30A6">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left="284" w:firstLine="0"/>
              <w:jc w:val="left"/>
              <w:rPr>
                <w:b/>
                <w:bCs/>
                <w:sz w:val="16"/>
                <w:szCs w:val="16"/>
              </w:rPr>
            </w:pPr>
            <w:r w:rsidRPr="005F30A6">
              <w:rPr>
                <w:b/>
                <w:bCs/>
                <w:sz w:val="16"/>
                <w:szCs w:val="16"/>
              </w:rPr>
              <w:t>510001 Plaće za djelatnike osnovnih škola iz državnog proračuna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1.576.495,99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1.913.785,00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1.913.785,00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1.808.449,97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114,71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642496" w:rsidRPr="005F30A6" w:rsidRDefault="00642496" w:rsidP="00642496">
            <w:pPr>
              <w:ind w:firstLine="0"/>
              <w:jc w:val="right"/>
              <w:rPr>
                <w:b/>
                <w:bCs/>
                <w:sz w:val="16"/>
                <w:szCs w:val="16"/>
              </w:rPr>
            </w:pPr>
            <w:r w:rsidRPr="005F30A6">
              <w:rPr>
                <w:b/>
                <w:bCs/>
                <w:sz w:val="16"/>
                <w:szCs w:val="16"/>
              </w:rPr>
              <w:t>94,50</w:t>
            </w:r>
          </w:p>
        </w:tc>
      </w:tr>
      <w:tr w:rsidR="00642496" w:rsidRPr="00642496" w:rsidTr="0064249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left="454" w:firstLine="0"/>
              <w:jc w:val="left"/>
              <w:rPr>
                <w:b/>
                <w:bCs/>
                <w:color w:val="000000"/>
                <w:sz w:val="16"/>
                <w:szCs w:val="16"/>
              </w:rPr>
            </w:pPr>
            <w:r w:rsidRPr="00642496">
              <w:rPr>
                <w:b/>
                <w:bCs/>
                <w:color w:val="000000"/>
                <w:sz w:val="16"/>
                <w:szCs w:val="16"/>
              </w:rPr>
              <w:t>Izvor: 51 Pomoći iz državnog proračuna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b/>
                <w:bCs/>
                <w:color w:val="000000"/>
                <w:sz w:val="16"/>
                <w:szCs w:val="16"/>
              </w:rPr>
            </w:pPr>
            <w:r w:rsidRPr="00642496">
              <w:rPr>
                <w:b/>
                <w:bCs/>
                <w:color w:val="000000"/>
                <w:sz w:val="16"/>
                <w:szCs w:val="16"/>
              </w:rPr>
              <w:t>1.576.495,99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b/>
                <w:bCs/>
                <w:color w:val="000000"/>
                <w:sz w:val="16"/>
                <w:szCs w:val="16"/>
              </w:rPr>
            </w:pPr>
            <w:r w:rsidRPr="00642496">
              <w:rPr>
                <w:b/>
                <w:bCs/>
                <w:color w:val="000000"/>
                <w:sz w:val="16"/>
                <w:szCs w:val="16"/>
              </w:rPr>
              <w:t>1.913.785,00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b/>
                <w:bCs/>
                <w:color w:val="000000"/>
                <w:sz w:val="16"/>
                <w:szCs w:val="16"/>
              </w:rPr>
            </w:pPr>
            <w:r w:rsidRPr="00642496">
              <w:rPr>
                <w:b/>
                <w:bCs/>
                <w:color w:val="000000"/>
                <w:sz w:val="16"/>
                <w:szCs w:val="16"/>
              </w:rPr>
              <w:t>1.913.785,00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b/>
                <w:bCs/>
                <w:color w:val="000000"/>
                <w:sz w:val="16"/>
                <w:szCs w:val="16"/>
              </w:rPr>
            </w:pPr>
            <w:r w:rsidRPr="00642496">
              <w:rPr>
                <w:b/>
                <w:bCs/>
                <w:color w:val="000000"/>
                <w:sz w:val="16"/>
                <w:szCs w:val="16"/>
              </w:rPr>
              <w:t>1.808.449,97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b/>
                <w:bCs/>
                <w:color w:val="000000"/>
                <w:sz w:val="16"/>
                <w:szCs w:val="16"/>
              </w:rPr>
            </w:pPr>
            <w:r w:rsidRPr="00642496">
              <w:rPr>
                <w:b/>
                <w:bCs/>
                <w:color w:val="000000"/>
                <w:sz w:val="16"/>
                <w:szCs w:val="16"/>
              </w:rPr>
              <w:t>114,71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b/>
                <w:bCs/>
                <w:color w:val="000000"/>
                <w:sz w:val="16"/>
                <w:szCs w:val="16"/>
              </w:rPr>
            </w:pPr>
            <w:r w:rsidRPr="00642496">
              <w:rPr>
                <w:b/>
                <w:bCs/>
                <w:color w:val="000000"/>
                <w:sz w:val="16"/>
                <w:szCs w:val="16"/>
              </w:rPr>
              <w:t>94,50</w:t>
            </w:r>
          </w:p>
        </w:tc>
      </w:tr>
      <w:tr w:rsidR="00642496" w:rsidRPr="00642496" w:rsidTr="0064249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left="737" w:firstLine="0"/>
              <w:jc w:val="left"/>
              <w:rPr>
                <w:color w:val="000000"/>
                <w:sz w:val="16"/>
                <w:szCs w:val="16"/>
              </w:rPr>
            </w:pPr>
            <w:r w:rsidRPr="00642496">
              <w:rPr>
                <w:color w:val="000000"/>
                <w:sz w:val="16"/>
                <w:szCs w:val="16"/>
              </w:rPr>
              <w:t>3111 Plaće za redovan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1.265.101,17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1.578.735,00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1.578.735,00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1.468.170,45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116,05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93,00</w:t>
            </w:r>
          </w:p>
        </w:tc>
      </w:tr>
      <w:tr w:rsidR="00642496" w:rsidRPr="00642496" w:rsidTr="0064249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left="737" w:firstLine="0"/>
              <w:jc w:val="left"/>
              <w:rPr>
                <w:color w:val="000000"/>
                <w:sz w:val="16"/>
                <w:szCs w:val="16"/>
              </w:rPr>
            </w:pPr>
            <w:r w:rsidRPr="00642496">
              <w:rPr>
                <w:color w:val="000000"/>
                <w:sz w:val="16"/>
                <w:szCs w:val="16"/>
              </w:rPr>
              <w:t>3113 Plaće za prekovremeni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13.688,78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13.644,06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99,67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97,46</w:t>
            </w:r>
          </w:p>
        </w:tc>
      </w:tr>
      <w:tr w:rsidR="00642496" w:rsidRPr="00642496" w:rsidTr="0064249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left="737" w:firstLine="0"/>
              <w:jc w:val="left"/>
              <w:rPr>
                <w:color w:val="000000"/>
                <w:sz w:val="16"/>
                <w:szCs w:val="16"/>
              </w:rPr>
            </w:pPr>
            <w:r w:rsidRPr="00642496">
              <w:rPr>
                <w:color w:val="000000"/>
                <w:sz w:val="16"/>
                <w:szCs w:val="16"/>
              </w:rPr>
              <w:t>3114 Plaće za posebne uvjete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3.511,23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4.200,00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4.200,00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4.141,36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117,95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98,60</w:t>
            </w:r>
          </w:p>
        </w:tc>
      </w:tr>
      <w:tr w:rsidR="00642496" w:rsidRPr="00642496" w:rsidTr="0064249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left="737" w:firstLine="0"/>
              <w:jc w:val="left"/>
              <w:rPr>
                <w:color w:val="000000"/>
                <w:sz w:val="16"/>
                <w:szCs w:val="16"/>
              </w:rPr>
            </w:pPr>
            <w:r w:rsidRPr="00642496">
              <w:rPr>
                <w:color w:val="000000"/>
                <w:sz w:val="16"/>
                <w:szCs w:val="16"/>
              </w:rPr>
              <w:t>3121 Ostali rashodi za zaposlene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56.216,63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58.200,00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58.200,00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57.995,14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103,16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99,65</w:t>
            </w:r>
          </w:p>
        </w:tc>
      </w:tr>
      <w:tr w:rsidR="00642496" w:rsidRPr="00642496" w:rsidTr="0064249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left="737" w:firstLine="0"/>
              <w:jc w:val="left"/>
              <w:rPr>
                <w:color w:val="000000"/>
                <w:sz w:val="16"/>
                <w:szCs w:val="16"/>
              </w:rPr>
            </w:pPr>
            <w:r w:rsidRPr="00642496">
              <w:rPr>
                <w:color w:val="000000"/>
                <w:sz w:val="16"/>
                <w:szCs w:val="16"/>
              </w:rPr>
              <w:t>3132 Doprinos za zdravstveno osiguranje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212.324,37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236.585,80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111,43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94,63</w:t>
            </w:r>
          </w:p>
        </w:tc>
      </w:tr>
      <w:tr w:rsidR="00642496" w:rsidRPr="00642496" w:rsidTr="0064249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left="737" w:firstLine="0"/>
              <w:jc w:val="left"/>
              <w:rPr>
                <w:color w:val="000000"/>
                <w:sz w:val="16"/>
                <w:szCs w:val="16"/>
              </w:rPr>
            </w:pPr>
            <w:r w:rsidRPr="00642496">
              <w:rPr>
                <w:color w:val="000000"/>
                <w:sz w:val="16"/>
                <w:szCs w:val="16"/>
              </w:rPr>
              <w:t>3212 Naknade za prijevoz, za rad na terenu i odvojeni život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19.293,86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4.500,00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4.500,00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23.444,69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121,51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520,99</w:t>
            </w:r>
          </w:p>
        </w:tc>
      </w:tr>
      <w:tr w:rsidR="00642496" w:rsidRPr="00642496" w:rsidTr="0064249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left="737" w:firstLine="0"/>
              <w:jc w:val="left"/>
              <w:rPr>
                <w:color w:val="000000"/>
                <w:sz w:val="16"/>
                <w:szCs w:val="16"/>
              </w:rPr>
            </w:pPr>
            <w:r w:rsidRPr="00642496">
              <w:rPr>
                <w:color w:val="000000"/>
                <w:sz w:val="16"/>
                <w:szCs w:val="16"/>
              </w:rPr>
              <w:t>3295 Pristojbe i naknade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6.359,95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4.468,47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70,26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2496" w:rsidRPr="00642496" w:rsidRDefault="00642496" w:rsidP="00642496">
            <w:pPr>
              <w:ind w:firstLine="0"/>
              <w:jc w:val="right"/>
              <w:rPr>
                <w:color w:val="000000"/>
                <w:sz w:val="16"/>
                <w:szCs w:val="16"/>
              </w:rPr>
            </w:pPr>
            <w:r w:rsidRPr="00642496">
              <w:rPr>
                <w:color w:val="000000"/>
                <w:sz w:val="16"/>
                <w:szCs w:val="16"/>
              </w:rPr>
              <w:t>107,67</w:t>
            </w:r>
          </w:p>
        </w:tc>
      </w:tr>
    </w:tbl>
    <w:p w:rsidR="00642496" w:rsidRPr="00F56385" w:rsidRDefault="00642496" w:rsidP="00F56385">
      <w:pPr>
        <w:ind w:firstLine="0"/>
        <w:jc w:val="left"/>
        <w:rPr>
          <w:b/>
          <w:bCs/>
        </w:rPr>
      </w:pPr>
    </w:p>
    <w:p w:rsidR="00F56385" w:rsidRDefault="00F56385" w:rsidP="003E7756">
      <w:pPr>
        <w:spacing w:before="120"/>
        <w:ind w:right="-28" w:firstLine="0"/>
        <w:jc w:val="left"/>
        <w:rPr>
          <w:b/>
          <w:bCs/>
          <w:sz w:val="20"/>
          <w:szCs w:val="20"/>
        </w:rPr>
      </w:pPr>
    </w:p>
    <w:p w:rsidR="003E7756" w:rsidRPr="0074712C" w:rsidRDefault="003E7756" w:rsidP="003E7756">
      <w:pPr>
        <w:spacing w:before="120"/>
        <w:ind w:right="-28" w:firstLine="0"/>
        <w:jc w:val="left"/>
        <w:rPr>
          <w:b/>
          <w:bCs/>
          <w:sz w:val="20"/>
          <w:szCs w:val="20"/>
        </w:rPr>
      </w:pPr>
      <w:r w:rsidRPr="0074712C">
        <w:rPr>
          <w:b/>
          <w:bCs/>
          <w:sz w:val="20"/>
          <w:szCs w:val="20"/>
        </w:rPr>
        <w:t xml:space="preserve">CILJEVI I POKAZATELJI USPJEŠNOSTI KOJIMA ĆE SE MJERITI OSTVARENJE CILJEVA: </w:t>
      </w:r>
    </w:p>
    <w:p w:rsidR="003E7756" w:rsidRPr="00170E05" w:rsidRDefault="003E7756" w:rsidP="003E7756">
      <w:pPr>
        <w:spacing w:before="120"/>
        <w:ind w:firstLine="0"/>
        <w:rPr>
          <w:sz w:val="20"/>
          <w:szCs w:val="20"/>
        </w:rPr>
      </w:pPr>
      <w:r w:rsidRPr="00170E05">
        <w:rPr>
          <w:sz w:val="20"/>
          <w:szCs w:val="20"/>
        </w:rPr>
        <w:t>CILJ: Redovni obračun i isplata plaća djelatnicima zaposlenim u Školi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413"/>
        <w:gridCol w:w="1092"/>
        <w:gridCol w:w="1092"/>
        <w:gridCol w:w="1077"/>
        <w:gridCol w:w="1092"/>
        <w:gridCol w:w="1093"/>
        <w:gridCol w:w="910"/>
      </w:tblGrid>
      <w:tr w:rsidR="003E7756" w:rsidRPr="001C057E" w:rsidTr="005F30A6">
        <w:trPr>
          <w:trHeight w:hRule="exact" w:val="780"/>
        </w:trPr>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7756" w:rsidRPr="001C057E" w:rsidRDefault="003E7756" w:rsidP="003E7756">
            <w:pPr>
              <w:ind w:firstLine="0"/>
              <w:jc w:val="center"/>
              <w:rPr>
                <w:b/>
                <w:bCs/>
                <w:sz w:val="16"/>
                <w:szCs w:val="16"/>
              </w:rPr>
            </w:pPr>
            <w:r w:rsidRPr="001C057E">
              <w:rPr>
                <w:b/>
                <w:bCs/>
                <w:sz w:val="16"/>
                <w:szCs w:val="16"/>
              </w:rPr>
              <w:t xml:space="preserve">Pokazatelj </w:t>
            </w: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7756" w:rsidRPr="001C057E" w:rsidRDefault="003E7756" w:rsidP="003E7756">
            <w:pPr>
              <w:keepNext/>
              <w:ind w:firstLine="0"/>
              <w:jc w:val="center"/>
              <w:outlineLvl w:val="2"/>
              <w:rPr>
                <w:b/>
                <w:bCs/>
                <w:sz w:val="16"/>
                <w:szCs w:val="16"/>
              </w:rPr>
            </w:pPr>
            <w:r w:rsidRPr="001C057E">
              <w:rPr>
                <w:b/>
                <w:bCs/>
                <w:sz w:val="16"/>
                <w:szCs w:val="16"/>
              </w:rPr>
              <w:t>Definicija</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7756" w:rsidRPr="001C057E" w:rsidRDefault="003E7756" w:rsidP="003E7756">
            <w:pPr>
              <w:keepNext/>
              <w:ind w:firstLine="0"/>
              <w:jc w:val="center"/>
              <w:outlineLvl w:val="2"/>
              <w:rPr>
                <w:b/>
                <w:bCs/>
                <w:sz w:val="16"/>
                <w:szCs w:val="16"/>
              </w:rPr>
            </w:pPr>
            <w:r w:rsidRPr="001C057E">
              <w:rPr>
                <w:b/>
                <w:bCs/>
                <w:sz w:val="16"/>
                <w:szCs w:val="16"/>
              </w:rPr>
              <w:t>Jedinica</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7756" w:rsidRPr="001C057E" w:rsidRDefault="003E7756" w:rsidP="003E7756">
            <w:pPr>
              <w:keepNext/>
              <w:ind w:firstLine="0"/>
              <w:jc w:val="center"/>
              <w:outlineLvl w:val="6"/>
              <w:rPr>
                <w:b/>
                <w:bCs/>
                <w:sz w:val="16"/>
                <w:szCs w:val="16"/>
              </w:rPr>
            </w:pPr>
            <w:r w:rsidRPr="001C057E">
              <w:rPr>
                <w:b/>
                <w:bCs/>
                <w:sz w:val="16"/>
                <w:szCs w:val="16"/>
              </w:rPr>
              <w:t>Polazna vrijednost</w:t>
            </w:r>
          </w:p>
        </w:tc>
        <w:tc>
          <w:tcPr>
            <w:tcW w:w="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7756" w:rsidRPr="001C057E" w:rsidRDefault="003E7756" w:rsidP="003E7756">
            <w:pPr>
              <w:keepNext/>
              <w:ind w:firstLine="0"/>
              <w:jc w:val="center"/>
              <w:outlineLvl w:val="6"/>
              <w:rPr>
                <w:b/>
                <w:bCs/>
                <w:sz w:val="16"/>
                <w:szCs w:val="16"/>
              </w:rPr>
            </w:pPr>
            <w:r w:rsidRPr="001C057E">
              <w:rPr>
                <w:b/>
                <w:bCs/>
                <w:sz w:val="16"/>
                <w:szCs w:val="16"/>
              </w:rPr>
              <w:t>Izvor podataka</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7756" w:rsidRPr="001C057E" w:rsidRDefault="003E7756" w:rsidP="003E7756">
            <w:pPr>
              <w:keepNext/>
              <w:ind w:firstLine="0"/>
              <w:jc w:val="center"/>
              <w:outlineLvl w:val="6"/>
              <w:rPr>
                <w:b/>
                <w:bCs/>
                <w:sz w:val="16"/>
                <w:szCs w:val="16"/>
              </w:rPr>
            </w:pPr>
            <w:r w:rsidRPr="001C057E">
              <w:rPr>
                <w:b/>
                <w:bCs/>
                <w:sz w:val="16"/>
                <w:szCs w:val="16"/>
              </w:rPr>
              <w:t>Ciljana vrijednost 202</w:t>
            </w:r>
            <w:r w:rsidR="005F30A6">
              <w:rPr>
                <w:b/>
                <w:bCs/>
                <w:sz w:val="16"/>
                <w:szCs w:val="16"/>
              </w:rPr>
              <w:t>4</w:t>
            </w:r>
            <w:r w:rsidRPr="001C057E">
              <w:rPr>
                <w:b/>
                <w:bCs/>
                <w:sz w:val="16"/>
                <w:szCs w:val="16"/>
              </w:rPr>
              <w:t>.</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7756" w:rsidRPr="001C057E" w:rsidRDefault="003E7756" w:rsidP="003E7756">
            <w:pPr>
              <w:keepNext/>
              <w:ind w:firstLine="0"/>
              <w:jc w:val="center"/>
              <w:outlineLvl w:val="6"/>
              <w:rPr>
                <w:b/>
                <w:bCs/>
                <w:sz w:val="16"/>
                <w:szCs w:val="16"/>
              </w:rPr>
            </w:pPr>
            <w:r w:rsidRPr="001C057E">
              <w:rPr>
                <w:b/>
                <w:bCs/>
                <w:sz w:val="16"/>
                <w:szCs w:val="16"/>
              </w:rPr>
              <w:t>Ciljana vrijednost 202</w:t>
            </w:r>
            <w:r w:rsidR="005F30A6">
              <w:rPr>
                <w:b/>
                <w:bCs/>
                <w:sz w:val="16"/>
                <w:szCs w:val="16"/>
              </w:rPr>
              <w:t>5</w:t>
            </w:r>
            <w:r w:rsidRPr="001C057E">
              <w:rPr>
                <w:b/>
                <w:bCs/>
                <w:sz w:val="16"/>
                <w:szCs w:val="16"/>
              </w:rPr>
              <w:t>.</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7756" w:rsidRPr="001C057E" w:rsidRDefault="003E7756" w:rsidP="003E7756">
            <w:pPr>
              <w:keepNext/>
              <w:ind w:firstLine="0"/>
              <w:jc w:val="center"/>
              <w:outlineLvl w:val="6"/>
              <w:rPr>
                <w:b/>
                <w:bCs/>
                <w:sz w:val="16"/>
                <w:szCs w:val="16"/>
              </w:rPr>
            </w:pPr>
            <w:r w:rsidRPr="001C057E">
              <w:rPr>
                <w:b/>
                <w:bCs/>
                <w:sz w:val="16"/>
                <w:szCs w:val="16"/>
              </w:rPr>
              <w:t>Ciljana vrijednost 202</w:t>
            </w:r>
            <w:r w:rsidR="005F30A6">
              <w:rPr>
                <w:b/>
                <w:bCs/>
                <w:sz w:val="16"/>
                <w:szCs w:val="16"/>
              </w:rPr>
              <w:t>6</w:t>
            </w:r>
            <w:r w:rsidRPr="001C057E">
              <w:rPr>
                <w:b/>
                <w:bCs/>
                <w:sz w:val="16"/>
                <w:szCs w:val="16"/>
              </w:rPr>
              <w:t>.</w:t>
            </w:r>
          </w:p>
        </w:tc>
      </w:tr>
      <w:tr w:rsidR="003E7756" w:rsidRPr="001C057E" w:rsidTr="00170E05">
        <w:trPr>
          <w:trHeight w:hRule="exact" w:val="594"/>
        </w:trPr>
        <w:tc>
          <w:tcPr>
            <w:tcW w:w="714"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jc w:val="left"/>
              <w:rPr>
                <w:sz w:val="16"/>
                <w:szCs w:val="16"/>
              </w:rPr>
            </w:pPr>
            <w:r w:rsidRPr="001C057E">
              <w:rPr>
                <w:sz w:val="16"/>
                <w:szCs w:val="16"/>
              </w:rPr>
              <w:t>Broj zaposlenih</w:t>
            </w:r>
          </w:p>
        </w:tc>
        <w:tc>
          <w:tcPr>
            <w:tcW w:w="780"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rPr>
                <w:sz w:val="16"/>
                <w:szCs w:val="16"/>
              </w:rPr>
            </w:pPr>
            <w:r w:rsidRPr="001C057E">
              <w:rPr>
                <w:sz w:val="16"/>
                <w:szCs w:val="16"/>
              </w:rPr>
              <w:t>Plaće djelatnika</w:t>
            </w:r>
          </w:p>
        </w:tc>
        <w:tc>
          <w:tcPr>
            <w:tcW w:w="603"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jc w:val="left"/>
              <w:rPr>
                <w:sz w:val="16"/>
                <w:szCs w:val="16"/>
              </w:rPr>
            </w:pPr>
            <w:r w:rsidRPr="001C057E">
              <w:rPr>
                <w:sz w:val="16"/>
                <w:szCs w:val="16"/>
              </w:rPr>
              <w:t>69</w:t>
            </w:r>
          </w:p>
        </w:tc>
        <w:tc>
          <w:tcPr>
            <w:tcW w:w="603"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jc w:val="left"/>
              <w:rPr>
                <w:sz w:val="16"/>
                <w:szCs w:val="16"/>
              </w:rPr>
            </w:pPr>
            <w:r w:rsidRPr="001C057E">
              <w:rPr>
                <w:sz w:val="16"/>
                <w:szCs w:val="16"/>
              </w:rPr>
              <w:t>69</w:t>
            </w:r>
          </w:p>
        </w:tc>
        <w:tc>
          <w:tcPr>
            <w:tcW w:w="595"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jc w:val="left"/>
              <w:rPr>
                <w:sz w:val="16"/>
                <w:szCs w:val="16"/>
              </w:rPr>
            </w:pPr>
            <w:r w:rsidRPr="001C057E">
              <w:rPr>
                <w:sz w:val="16"/>
                <w:szCs w:val="16"/>
              </w:rPr>
              <w:t>MZO</w:t>
            </w:r>
            <w:r>
              <w:rPr>
                <w:sz w:val="16"/>
                <w:szCs w:val="16"/>
              </w:rPr>
              <w:t xml:space="preserve"> </w:t>
            </w:r>
            <w:r w:rsidRPr="001C057E">
              <w:rPr>
                <w:sz w:val="16"/>
                <w:szCs w:val="16"/>
              </w:rPr>
              <w:t>,kolektivni ugovor</w:t>
            </w:r>
          </w:p>
        </w:tc>
        <w:tc>
          <w:tcPr>
            <w:tcW w:w="603"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jc w:val="left"/>
              <w:rPr>
                <w:sz w:val="16"/>
                <w:szCs w:val="16"/>
              </w:rPr>
            </w:pPr>
            <w:r w:rsidRPr="001C057E">
              <w:rPr>
                <w:sz w:val="16"/>
                <w:szCs w:val="16"/>
              </w:rPr>
              <w:t>69</w:t>
            </w:r>
          </w:p>
        </w:tc>
        <w:tc>
          <w:tcPr>
            <w:tcW w:w="603"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jc w:val="left"/>
              <w:rPr>
                <w:sz w:val="16"/>
                <w:szCs w:val="16"/>
              </w:rPr>
            </w:pPr>
            <w:r w:rsidRPr="001C057E">
              <w:rPr>
                <w:sz w:val="16"/>
                <w:szCs w:val="16"/>
              </w:rPr>
              <w:t>69</w:t>
            </w:r>
          </w:p>
        </w:tc>
        <w:tc>
          <w:tcPr>
            <w:tcW w:w="499" w:type="pct"/>
            <w:tcBorders>
              <w:top w:val="single" w:sz="4" w:space="0" w:color="auto"/>
              <w:left w:val="single" w:sz="4" w:space="0" w:color="auto"/>
              <w:bottom w:val="single" w:sz="4" w:space="0" w:color="auto"/>
              <w:right w:val="single" w:sz="4" w:space="0" w:color="auto"/>
            </w:tcBorders>
            <w:vAlign w:val="center"/>
          </w:tcPr>
          <w:p w:rsidR="003E7756" w:rsidRPr="001C057E" w:rsidRDefault="005F30A6" w:rsidP="003E7756">
            <w:pPr>
              <w:ind w:firstLine="0"/>
              <w:jc w:val="left"/>
              <w:rPr>
                <w:sz w:val="16"/>
                <w:szCs w:val="16"/>
              </w:rPr>
            </w:pPr>
            <w:r>
              <w:rPr>
                <w:sz w:val="16"/>
                <w:szCs w:val="16"/>
              </w:rPr>
              <w:t>70</w:t>
            </w:r>
          </w:p>
        </w:tc>
      </w:tr>
    </w:tbl>
    <w:p w:rsidR="003E7756" w:rsidRDefault="003E7756" w:rsidP="003E7756">
      <w:pPr>
        <w:pStyle w:val="Default"/>
        <w:rPr>
          <w:b/>
          <w:bCs/>
          <w:sz w:val="32"/>
          <w:szCs w:val="32"/>
        </w:rPr>
      </w:pPr>
    </w:p>
    <w:p w:rsidR="005F30A6" w:rsidRDefault="005F30A6" w:rsidP="003E7756">
      <w:pPr>
        <w:pStyle w:val="Default"/>
        <w:rPr>
          <w:b/>
          <w:bCs/>
          <w:sz w:val="32"/>
          <w:szCs w:val="32"/>
        </w:rPr>
      </w:pPr>
    </w:p>
    <w:p w:rsidR="00C86E97" w:rsidRDefault="00C86E97" w:rsidP="003E7756">
      <w:pPr>
        <w:pStyle w:val="Default"/>
        <w:rPr>
          <w:b/>
          <w:bCs/>
          <w:sz w:val="32"/>
          <w:szCs w:val="32"/>
        </w:rPr>
      </w:pPr>
    </w:p>
    <w:p w:rsidR="00C86E97" w:rsidRDefault="00C86E97" w:rsidP="003E7756">
      <w:pPr>
        <w:pStyle w:val="Default"/>
        <w:rPr>
          <w:b/>
          <w:bCs/>
          <w:sz w:val="32"/>
          <w:szCs w:val="32"/>
        </w:rPr>
      </w:pPr>
    </w:p>
    <w:p w:rsidR="00C86E97" w:rsidRDefault="00C86E97" w:rsidP="003E7756">
      <w:pPr>
        <w:pStyle w:val="Default"/>
        <w:rPr>
          <w:b/>
          <w:bCs/>
          <w:sz w:val="32"/>
          <w:szCs w:val="32"/>
        </w:rPr>
      </w:pPr>
    </w:p>
    <w:p w:rsidR="00C86E97" w:rsidRDefault="00C86E97" w:rsidP="003E7756">
      <w:pPr>
        <w:pStyle w:val="Default"/>
        <w:rPr>
          <w:b/>
          <w:bCs/>
          <w:sz w:val="32"/>
          <w:szCs w:val="32"/>
        </w:rPr>
      </w:pPr>
    </w:p>
    <w:p w:rsidR="00C86E97" w:rsidRDefault="00C86E97" w:rsidP="003E7756">
      <w:pPr>
        <w:pStyle w:val="Default"/>
        <w:rPr>
          <w:b/>
          <w:bCs/>
          <w:sz w:val="32"/>
          <w:szCs w:val="32"/>
        </w:rPr>
      </w:pPr>
    </w:p>
    <w:p w:rsidR="005F30A6" w:rsidRDefault="005F30A6" w:rsidP="003E7756">
      <w:pPr>
        <w:pStyle w:val="Default"/>
        <w:rPr>
          <w:b/>
          <w:bCs/>
          <w:sz w:val="32"/>
          <w:szCs w:val="32"/>
        </w:rPr>
      </w:pPr>
    </w:p>
    <w:p w:rsidR="00F56385" w:rsidRDefault="005F30A6" w:rsidP="005F30A6">
      <w:pPr>
        <w:pStyle w:val="Default"/>
        <w:pBdr>
          <w:top w:val="single" w:sz="4" w:space="1" w:color="auto"/>
          <w:left w:val="single" w:sz="4" w:space="4" w:color="auto"/>
          <w:bottom w:val="single" w:sz="4" w:space="1" w:color="auto"/>
          <w:right w:val="single" w:sz="4" w:space="0" w:color="auto"/>
          <w:between w:val="single" w:sz="4" w:space="1" w:color="auto"/>
          <w:bar w:val="single" w:sz="4" w:color="auto"/>
        </w:pBdr>
        <w:rPr>
          <w:b/>
          <w:bCs/>
        </w:rPr>
      </w:pPr>
      <w:r>
        <w:rPr>
          <w:b/>
          <w:bCs/>
        </w:rPr>
        <w:lastRenderedPageBreak/>
        <w:t xml:space="preserve">NAZIV PROGRAMA: 55 PROGRAMI U OSNOVNIM ŠKOLAMA IZNAD                                  </w:t>
      </w:r>
    </w:p>
    <w:p w:rsidR="005F30A6" w:rsidRDefault="005F30A6" w:rsidP="005F30A6">
      <w:pPr>
        <w:pStyle w:val="Default"/>
        <w:pBdr>
          <w:top w:val="single" w:sz="4" w:space="1" w:color="auto"/>
          <w:left w:val="single" w:sz="4" w:space="4" w:color="auto"/>
          <w:bottom w:val="single" w:sz="4" w:space="1" w:color="auto"/>
          <w:right w:val="single" w:sz="4" w:space="0" w:color="auto"/>
          <w:between w:val="single" w:sz="4" w:space="1" w:color="auto"/>
          <w:bar w:val="single" w:sz="4" w:color="auto"/>
        </w:pBdr>
        <w:rPr>
          <w:b/>
          <w:bCs/>
        </w:rPr>
      </w:pPr>
      <w:r>
        <w:rPr>
          <w:b/>
          <w:bCs/>
        </w:rPr>
        <w:t xml:space="preserve">                                                STANDARDA</w:t>
      </w:r>
    </w:p>
    <w:p w:rsidR="005F30A6" w:rsidRDefault="005F30A6" w:rsidP="003E7756">
      <w:pPr>
        <w:pStyle w:val="Default"/>
        <w:rPr>
          <w:b/>
          <w:bCs/>
        </w:rPr>
      </w:pPr>
    </w:p>
    <w:p w:rsidR="005F30A6" w:rsidRDefault="005F30A6" w:rsidP="003E7756">
      <w:pPr>
        <w:pStyle w:val="Default"/>
        <w:rPr>
          <w:b/>
          <w:bCs/>
          <w:sz w:val="20"/>
          <w:szCs w:val="20"/>
        </w:rPr>
      </w:pPr>
      <w:r>
        <w:rPr>
          <w:b/>
          <w:bCs/>
          <w:sz w:val="20"/>
          <w:szCs w:val="20"/>
        </w:rPr>
        <w:t>OPIS PROGRAMA:</w:t>
      </w:r>
    </w:p>
    <w:p w:rsidR="005F30A6" w:rsidRPr="0074712C" w:rsidRDefault="005F30A6" w:rsidP="005F30A6">
      <w:pPr>
        <w:tabs>
          <w:tab w:val="left" w:pos="6972"/>
        </w:tabs>
        <w:spacing w:before="8" w:line="225" w:lineRule="auto"/>
        <w:ind w:right="208" w:firstLine="0"/>
        <w:jc w:val="left"/>
        <w:rPr>
          <w:bCs/>
          <w:sz w:val="20"/>
          <w:szCs w:val="20"/>
          <w:lang w:val="x-none" w:eastAsia="x-none"/>
        </w:rPr>
      </w:pPr>
      <w:r w:rsidRPr="0074712C">
        <w:rPr>
          <w:sz w:val="20"/>
          <w:szCs w:val="20"/>
        </w:rPr>
        <w:t>5</w:t>
      </w:r>
      <w:r w:rsidRPr="0074712C">
        <w:rPr>
          <w:bCs/>
          <w:sz w:val="20"/>
          <w:szCs w:val="20"/>
          <w:lang w:val="x-none" w:eastAsia="x-none"/>
        </w:rPr>
        <w:t xml:space="preserve">50001 - Od </w:t>
      </w:r>
      <w:r w:rsidRPr="0074712C">
        <w:rPr>
          <w:bCs/>
          <w:sz w:val="20"/>
          <w:szCs w:val="20"/>
          <w:lang w:eastAsia="x-none"/>
        </w:rPr>
        <w:t>školske godine 2007./2008. I</w:t>
      </w:r>
      <w:r w:rsidRPr="0074712C">
        <w:rPr>
          <w:bCs/>
          <w:sz w:val="20"/>
          <w:szCs w:val="20"/>
          <w:lang w:val="x-none" w:eastAsia="x-none"/>
        </w:rPr>
        <w:t>. osnovna škola</w:t>
      </w:r>
      <w:r w:rsidRPr="0074712C">
        <w:rPr>
          <w:bCs/>
          <w:sz w:val="20"/>
          <w:szCs w:val="20"/>
          <w:lang w:eastAsia="x-none"/>
        </w:rPr>
        <w:t xml:space="preserve"> Varaždin</w:t>
      </w:r>
      <w:r w:rsidRPr="0074712C">
        <w:rPr>
          <w:bCs/>
          <w:sz w:val="20"/>
          <w:szCs w:val="20"/>
          <w:lang w:val="x-none" w:eastAsia="x-none"/>
        </w:rPr>
        <w:t xml:space="preserve"> ima organiziranu nastavu u jednoj smjeni. Cilj takvog načina organizacije rada bio je da učenici što više svojih školskih obaveza obave u školi. U skladu s navedenim, roditeljima učenika nižih razreda pružena je mogućnost organiziranog boravka djeteta u školi nakon redovne nastave uz mogućnost korištenja prehrane (ručka) i izvršavanje školskih obaveza za slijedeći dan. Cijena programa za roditelje </w:t>
      </w:r>
      <w:r>
        <w:rPr>
          <w:bCs/>
          <w:sz w:val="20"/>
          <w:szCs w:val="20"/>
          <w:lang w:eastAsia="x-none"/>
        </w:rPr>
        <w:t>u cijelosti je besplatna jer se financira</w:t>
      </w:r>
      <w:r w:rsidRPr="0074712C">
        <w:rPr>
          <w:bCs/>
          <w:sz w:val="20"/>
          <w:szCs w:val="20"/>
          <w:lang w:val="x-none" w:eastAsia="x-none"/>
        </w:rPr>
        <w:t xml:space="preserve"> sredstvima proračuna Osnivača</w:t>
      </w:r>
      <w:r>
        <w:rPr>
          <w:bCs/>
          <w:sz w:val="20"/>
          <w:szCs w:val="20"/>
          <w:lang w:eastAsia="x-none"/>
        </w:rPr>
        <w:t>.</w:t>
      </w:r>
      <w:r w:rsidRPr="0074712C">
        <w:rPr>
          <w:bCs/>
          <w:sz w:val="20"/>
          <w:szCs w:val="20"/>
          <w:lang w:val="x-none" w:eastAsia="x-none"/>
        </w:rPr>
        <w:t xml:space="preserve"> Cijena ručka u sklopu programske aktivnosti 550001 za roditelje iznosi </w:t>
      </w:r>
      <w:r w:rsidR="00C406CC">
        <w:rPr>
          <w:bCs/>
          <w:sz w:val="20"/>
          <w:szCs w:val="20"/>
          <w:lang w:eastAsia="x-none"/>
        </w:rPr>
        <w:t>3,00</w:t>
      </w:r>
      <w:r w:rsidRPr="0074712C">
        <w:rPr>
          <w:bCs/>
          <w:sz w:val="20"/>
          <w:szCs w:val="20"/>
          <w:lang w:val="x-none" w:eastAsia="x-none"/>
        </w:rPr>
        <w:t xml:space="preserve"> EUR. U I. osnovnoj školi program produženog boravka polazi </w:t>
      </w:r>
      <w:r w:rsidRPr="0074712C">
        <w:rPr>
          <w:bCs/>
          <w:sz w:val="20"/>
          <w:szCs w:val="20"/>
          <w:lang w:eastAsia="x-none"/>
        </w:rPr>
        <w:t>oko 145-150</w:t>
      </w:r>
      <w:r w:rsidRPr="0074712C">
        <w:rPr>
          <w:bCs/>
          <w:sz w:val="20"/>
          <w:szCs w:val="20"/>
          <w:lang w:val="x-none" w:eastAsia="x-none"/>
        </w:rPr>
        <w:t xml:space="preserve"> učenika podijeljenih u </w:t>
      </w:r>
      <w:r w:rsidR="00C406CC">
        <w:rPr>
          <w:bCs/>
          <w:sz w:val="20"/>
          <w:szCs w:val="20"/>
          <w:lang w:eastAsia="x-none"/>
        </w:rPr>
        <w:t>6</w:t>
      </w:r>
      <w:r w:rsidRPr="0074712C">
        <w:rPr>
          <w:bCs/>
          <w:sz w:val="20"/>
          <w:szCs w:val="20"/>
          <w:lang w:val="x-none" w:eastAsia="x-none"/>
        </w:rPr>
        <w:t xml:space="preserve"> grup</w:t>
      </w:r>
      <w:r w:rsidRPr="0074712C">
        <w:rPr>
          <w:bCs/>
          <w:sz w:val="20"/>
          <w:szCs w:val="20"/>
          <w:lang w:eastAsia="x-none"/>
        </w:rPr>
        <w:t>a</w:t>
      </w:r>
      <w:r w:rsidRPr="0074712C">
        <w:rPr>
          <w:bCs/>
          <w:sz w:val="20"/>
          <w:szCs w:val="20"/>
          <w:lang w:val="x-none" w:eastAsia="x-none"/>
        </w:rPr>
        <w:t>. Zaposlen</w:t>
      </w:r>
      <w:r w:rsidRPr="0074712C">
        <w:rPr>
          <w:bCs/>
          <w:sz w:val="20"/>
          <w:szCs w:val="20"/>
          <w:lang w:eastAsia="x-none"/>
        </w:rPr>
        <w:t>o</w:t>
      </w:r>
      <w:r w:rsidRPr="0074712C">
        <w:rPr>
          <w:bCs/>
          <w:sz w:val="20"/>
          <w:szCs w:val="20"/>
          <w:lang w:val="x-none" w:eastAsia="x-none"/>
        </w:rPr>
        <w:t xml:space="preserve"> </w:t>
      </w:r>
      <w:r w:rsidRPr="0074712C">
        <w:rPr>
          <w:bCs/>
          <w:sz w:val="20"/>
          <w:szCs w:val="20"/>
          <w:lang w:eastAsia="x-none"/>
        </w:rPr>
        <w:t xml:space="preserve">je </w:t>
      </w:r>
      <w:r w:rsidR="00C406CC">
        <w:rPr>
          <w:bCs/>
          <w:sz w:val="20"/>
          <w:szCs w:val="20"/>
          <w:lang w:eastAsia="x-none"/>
        </w:rPr>
        <w:t>6</w:t>
      </w:r>
      <w:r w:rsidRPr="0074712C">
        <w:rPr>
          <w:bCs/>
          <w:sz w:val="20"/>
          <w:szCs w:val="20"/>
          <w:lang w:val="x-none" w:eastAsia="x-none"/>
        </w:rPr>
        <w:t xml:space="preserve"> učiteljic</w:t>
      </w:r>
      <w:r w:rsidRPr="0074712C">
        <w:rPr>
          <w:bCs/>
          <w:sz w:val="20"/>
          <w:szCs w:val="20"/>
          <w:lang w:eastAsia="x-none"/>
        </w:rPr>
        <w:t>a – Magistri primarnog obrazovanja</w:t>
      </w:r>
      <w:r w:rsidRPr="0074712C">
        <w:rPr>
          <w:bCs/>
          <w:sz w:val="20"/>
          <w:szCs w:val="20"/>
          <w:lang w:val="x-none" w:eastAsia="x-none"/>
        </w:rPr>
        <w:t xml:space="preserve">. Mogućnost ručanja u školi kao dodatnog obroka koristi na dnevnoj bazi </w:t>
      </w:r>
      <w:r w:rsidRPr="0074712C">
        <w:rPr>
          <w:bCs/>
          <w:sz w:val="20"/>
          <w:szCs w:val="20"/>
          <w:lang w:eastAsia="x-none"/>
        </w:rPr>
        <w:t xml:space="preserve">oko </w:t>
      </w:r>
      <w:r w:rsidR="00C406CC">
        <w:rPr>
          <w:bCs/>
          <w:sz w:val="20"/>
          <w:szCs w:val="20"/>
          <w:lang w:eastAsia="x-none"/>
        </w:rPr>
        <w:t>124 učenik</w:t>
      </w:r>
      <w:r w:rsidRPr="0074712C">
        <w:rPr>
          <w:bCs/>
          <w:sz w:val="20"/>
          <w:szCs w:val="20"/>
          <w:lang w:eastAsia="x-none"/>
        </w:rPr>
        <w:t xml:space="preserve"> višeg razreda + </w:t>
      </w:r>
      <w:r w:rsidR="00C406CC">
        <w:rPr>
          <w:bCs/>
          <w:sz w:val="20"/>
          <w:szCs w:val="20"/>
          <w:lang w:eastAsia="x-none"/>
        </w:rPr>
        <w:t>7</w:t>
      </w:r>
      <w:r w:rsidRPr="0074712C">
        <w:rPr>
          <w:bCs/>
          <w:sz w:val="20"/>
          <w:szCs w:val="20"/>
          <w:lang w:eastAsia="x-none"/>
        </w:rPr>
        <w:t xml:space="preserve"> učenika nižih razreda.</w:t>
      </w:r>
      <w:r w:rsidRPr="0074712C">
        <w:rPr>
          <w:bCs/>
          <w:sz w:val="20"/>
          <w:szCs w:val="20"/>
          <w:lang w:val="x-none" w:eastAsia="x-none"/>
        </w:rPr>
        <w:t xml:space="preserve"> Obroci se kuhaju u školskoj kuhinji s naglaskom pripremanja zdravih obroka. Program se prati, kontrolira i analizira sukladno postavljenim uvjetima i kriterijima na temelju mjesečnih izvješća o provođenju programa produženog boravka.</w:t>
      </w:r>
    </w:p>
    <w:p w:rsidR="005F30A6" w:rsidRPr="0074712C" w:rsidRDefault="005F30A6" w:rsidP="005F30A6">
      <w:pPr>
        <w:tabs>
          <w:tab w:val="left" w:pos="6972"/>
        </w:tabs>
        <w:spacing w:before="8" w:line="225" w:lineRule="auto"/>
        <w:ind w:right="208" w:firstLine="0"/>
        <w:jc w:val="left"/>
        <w:rPr>
          <w:bCs/>
          <w:sz w:val="20"/>
          <w:szCs w:val="20"/>
          <w:lang w:eastAsia="x-none"/>
        </w:rPr>
      </w:pPr>
      <w:r w:rsidRPr="0074712C">
        <w:rPr>
          <w:bCs/>
          <w:sz w:val="20"/>
          <w:szCs w:val="20"/>
          <w:lang w:eastAsia="x-none"/>
        </w:rPr>
        <w:t>550020 – Dodatne i dopunske aktivnosti – dnevnice za maturalna putovanja, sistematski pregledi djelatnika</w:t>
      </w:r>
    </w:p>
    <w:p w:rsidR="005F30A6" w:rsidRPr="0074712C" w:rsidRDefault="005F30A6" w:rsidP="005F30A6">
      <w:pPr>
        <w:tabs>
          <w:tab w:val="left" w:pos="6972"/>
        </w:tabs>
        <w:spacing w:before="8" w:line="225" w:lineRule="auto"/>
        <w:ind w:right="208" w:firstLine="0"/>
        <w:jc w:val="left"/>
        <w:rPr>
          <w:bCs/>
          <w:sz w:val="20"/>
          <w:szCs w:val="20"/>
          <w:lang w:eastAsia="x-none"/>
        </w:rPr>
      </w:pPr>
      <w:r w:rsidRPr="0074712C">
        <w:rPr>
          <w:bCs/>
          <w:sz w:val="20"/>
          <w:szCs w:val="20"/>
          <w:lang w:eastAsia="x-none"/>
        </w:rPr>
        <w:t xml:space="preserve">550055- </w:t>
      </w:r>
      <w:r w:rsidR="00C406CC">
        <w:rPr>
          <w:bCs/>
          <w:color w:val="000000"/>
          <w:sz w:val="20"/>
          <w:szCs w:val="20"/>
          <w:lang w:eastAsia="x-none"/>
        </w:rPr>
        <w:t>Vlada RH</w:t>
      </w:r>
      <w:r w:rsidRPr="0074712C">
        <w:rPr>
          <w:bCs/>
          <w:color w:val="000000"/>
          <w:sz w:val="20"/>
          <w:szCs w:val="20"/>
          <w:lang w:val="x-none" w:eastAsia="x-none"/>
        </w:rPr>
        <w:t xml:space="preserve"> financira besplatni topli obrok za sve učenike škole </w:t>
      </w:r>
      <w:r w:rsidR="00587004">
        <w:rPr>
          <w:bCs/>
          <w:color w:val="000000"/>
          <w:sz w:val="20"/>
          <w:szCs w:val="20"/>
          <w:lang w:eastAsia="x-none"/>
        </w:rPr>
        <w:t>sukladno odluci NN 108/2025</w:t>
      </w:r>
      <w:r w:rsidRPr="0074712C">
        <w:rPr>
          <w:bCs/>
          <w:color w:val="000000"/>
          <w:sz w:val="20"/>
          <w:szCs w:val="20"/>
          <w:lang w:val="x-none" w:eastAsia="x-none"/>
        </w:rPr>
        <w:t xml:space="preserve">. Cijena obroka u osnovnoj školi iznosi </w:t>
      </w:r>
      <w:r w:rsidR="00587004">
        <w:rPr>
          <w:bCs/>
          <w:color w:val="000000"/>
          <w:sz w:val="20"/>
          <w:szCs w:val="20"/>
          <w:lang w:eastAsia="x-none"/>
        </w:rPr>
        <w:t>3,00</w:t>
      </w:r>
      <w:r w:rsidRPr="0074712C">
        <w:rPr>
          <w:bCs/>
          <w:color w:val="000000"/>
          <w:sz w:val="20"/>
          <w:szCs w:val="20"/>
          <w:lang w:val="x-none" w:eastAsia="x-none"/>
        </w:rPr>
        <w:t xml:space="preserve"> EUR</w:t>
      </w:r>
      <w:r w:rsidR="00587004">
        <w:rPr>
          <w:bCs/>
          <w:color w:val="000000"/>
          <w:sz w:val="20"/>
          <w:szCs w:val="20"/>
          <w:lang w:eastAsia="x-none"/>
        </w:rPr>
        <w:t>-a</w:t>
      </w:r>
      <w:r w:rsidRPr="0074712C">
        <w:rPr>
          <w:bCs/>
          <w:color w:val="000000"/>
          <w:sz w:val="20"/>
          <w:szCs w:val="20"/>
          <w:lang w:val="x-none" w:eastAsia="x-none"/>
        </w:rPr>
        <w:t xml:space="preserve">. Aktivnošću se pomaže i učenicima i roditeljima u školovanju djece. </w:t>
      </w:r>
    </w:p>
    <w:p w:rsidR="005F30A6" w:rsidRPr="0074712C" w:rsidRDefault="005F30A6" w:rsidP="005F30A6">
      <w:pPr>
        <w:tabs>
          <w:tab w:val="left" w:pos="6972"/>
        </w:tabs>
        <w:ind w:right="208" w:firstLine="0"/>
        <w:jc w:val="left"/>
        <w:rPr>
          <w:sz w:val="20"/>
          <w:szCs w:val="20"/>
        </w:rPr>
      </w:pPr>
      <w:r w:rsidRPr="0074712C">
        <w:rPr>
          <w:sz w:val="20"/>
          <w:szCs w:val="20"/>
        </w:rPr>
        <w:t>550014- Financijski pokazatelji ukazuju na potrebna dodatna sredstva Osnivača za redovno poslovanje škole. Moguće je da će biti potrebna sredstva iznad zakonskog standarda za podmirenje materijalnih troškova zbog poskupljenja energenata. Planirani su rashodi iz vlastitih sredstava radi podizanja kvalitete i uvjeta rada u školi. Iz vlastitih izvora to su sredstva prihodovana najmom dvorane.</w:t>
      </w:r>
    </w:p>
    <w:p w:rsidR="005F30A6" w:rsidRPr="0074712C" w:rsidRDefault="005F30A6" w:rsidP="00EA1FFB">
      <w:pPr>
        <w:tabs>
          <w:tab w:val="left" w:pos="6972"/>
        </w:tabs>
        <w:ind w:right="208" w:firstLine="0"/>
        <w:jc w:val="left"/>
        <w:rPr>
          <w:sz w:val="20"/>
          <w:szCs w:val="20"/>
        </w:rPr>
      </w:pPr>
      <w:r w:rsidRPr="0074712C">
        <w:rPr>
          <w:sz w:val="20"/>
          <w:szCs w:val="20"/>
        </w:rPr>
        <w:t xml:space="preserve">550024- Školski medni dan promiče važnost konzumacije meda u prehrani djece tj. dobrih prehrambenih navika djece u odgojno-obrazovnim ustanovama. </w:t>
      </w:r>
      <w:r w:rsidR="00587004">
        <w:rPr>
          <w:sz w:val="20"/>
          <w:szCs w:val="20"/>
        </w:rPr>
        <w:t>C</w:t>
      </w:r>
      <w:r w:rsidRPr="0074712C">
        <w:rPr>
          <w:sz w:val="20"/>
          <w:szCs w:val="20"/>
        </w:rPr>
        <w:t>iljana skupina su učenici prvih razreda osnovn</w:t>
      </w:r>
      <w:r w:rsidR="00587004">
        <w:rPr>
          <w:sz w:val="20"/>
          <w:szCs w:val="20"/>
        </w:rPr>
        <w:t>ih</w:t>
      </w:r>
      <w:r w:rsidRPr="0074712C">
        <w:rPr>
          <w:sz w:val="20"/>
          <w:szCs w:val="20"/>
        </w:rPr>
        <w:t xml:space="preserve"> škol</w:t>
      </w:r>
      <w:r w:rsidR="00587004">
        <w:rPr>
          <w:sz w:val="20"/>
          <w:szCs w:val="20"/>
        </w:rPr>
        <w:t>a</w:t>
      </w:r>
      <w:r w:rsidRPr="0074712C">
        <w:rPr>
          <w:sz w:val="20"/>
          <w:szCs w:val="20"/>
        </w:rPr>
        <w:t xml:space="preserve">. </w:t>
      </w:r>
      <w:r w:rsidR="00587004">
        <w:rPr>
          <w:sz w:val="20"/>
          <w:szCs w:val="20"/>
        </w:rPr>
        <w:t>O</w:t>
      </w:r>
      <w:r w:rsidRPr="0074712C">
        <w:rPr>
          <w:sz w:val="20"/>
          <w:szCs w:val="20"/>
        </w:rPr>
        <w:t xml:space="preserve">država se jedan dan u mjesecu prosincu. Program se provodi prema Pravilniku o provedbi Programa školski </w:t>
      </w:r>
    </w:p>
    <w:p w:rsidR="005F30A6" w:rsidRPr="0074712C" w:rsidRDefault="005F30A6" w:rsidP="005F30A6">
      <w:pPr>
        <w:tabs>
          <w:tab w:val="left" w:pos="6972"/>
        </w:tabs>
        <w:ind w:right="208" w:firstLine="0"/>
        <w:jc w:val="left"/>
        <w:rPr>
          <w:bCs/>
          <w:color w:val="000000"/>
          <w:sz w:val="20"/>
          <w:szCs w:val="20"/>
        </w:rPr>
      </w:pPr>
      <w:r w:rsidRPr="0074712C">
        <w:rPr>
          <w:sz w:val="20"/>
          <w:szCs w:val="20"/>
        </w:rPr>
        <w:t>550038-</w:t>
      </w:r>
      <w:r w:rsidRPr="0074712C">
        <w:rPr>
          <w:b/>
          <w:sz w:val="20"/>
          <w:szCs w:val="20"/>
        </w:rPr>
        <w:t>:</w:t>
      </w:r>
      <w:r w:rsidRPr="0074712C">
        <w:rPr>
          <w:bCs/>
          <w:color w:val="000000"/>
          <w:sz w:val="20"/>
          <w:szCs w:val="20"/>
        </w:rPr>
        <w:t xml:space="preserve"> Grad Varaždin osigurava nabavu drugog obrazovnog materijala – radnih bilježnica za učenike osnovnih škola i ostalog radnog materijala. Pravo na besplatan drugi obrazovni materijal imaju svi učenici I. osnovne škole čije je prebivalište na području Grada Varaždina. Aktivnošću se pomaže i učenicima i roditeljima u školovanju djece.</w:t>
      </w:r>
    </w:p>
    <w:p w:rsidR="005F30A6" w:rsidRPr="0074712C" w:rsidRDefault="005F30A6" w:rsidP="005F30A6">
      <w:pPr>
        <w:tabs>
          <w:tab w:val="left" w:pos="6972"/>
        </w:tabs>
        <w:ind w:right="208" w:firstLine="0"/>
        <w:jc w:val="left"/>
        <w:rPr>
          <w:bCs/>
          <w:color w:val="000000"/>
          <w:sz w:val="20"/>
          <w:szCs w:val="20"/>
        </w:rPr>
      </w:pPr>
      <w:r w:rsidRPr="0074712C">
        <w:rPr>
          <w:bCs/>
          <w:color w:val="000000"/>
          <w:sz w:val="20"/>
          <w:szCs w:val="20"/>
        </w:rPr>
        <w:t>550008 – prikupljanje sredstava učenika namijenjena za realizaciju izleta i drugih putovanja kako bi se mogla izvršiti realizacija naplate istih</w:t>
      </w:r>
    </w:p>
    <w:p w:rsidR="005F30A6" w:rsidRPr="0074712C" w:rsidRDefault="005F30A6" w:rsidP="005F30A6">
      <w:pPr>
        <w:tabs>
          <w:tab w:val="left" w:pos="6972"/>
        </w:tabs>
        <w:ind w:right="208" w:firstLine="0"/>
        <w:jc w:val="left"/>
        <w:rPr>
          <w:bCs/>
          <w:color w:val="000000"/>
          <w:sz w:val="20"/>
          <w:szCs w:val="20"/>
        </w:rPr>
      </w:pPr>
      <w:r w:rsidRPr="0074712C">
        <w:rPr>
          <w:sz w:val="20"/>
          <w:szCs w:val="20"/>
        </w:rPr>
        <w:t>550011-</w:t>
      </w:r>
      <w:r w:rsidRPr="0074712C">
        <w:rPr>
          <w:bCs/>
          <w:color w:val="000000"/>
          <w:sz w:val="20"/>
          <w:szCs w:val="20"/>
        </w:rPr>
        <w:t xml:space="preserve"> Implementacija novih znanja u nastavu iz pomoći iz državnog proračuna, vlastitih prihoda sukladno potrebama i Odlukama MZO i Agencije za odgoj i obrazovanje tokom proračunske godine.</w:t>
      </w:r>
      <w:r w:rsidR="00066009">
        <w:rPr>
          <w:bCs/>
          <w:color w:val="000000"/>
          <w:sz w:val="20"/>
          <w:szCs w:val="20"/>
        </w:rPr>
        <w:t xml:space="preserve"> Aktivirano 3 učitelja i ravnateljica kao voditelji ŽSV-a.</w:t>
      </w:r>
    </w:p>
    <w:p w:rsidR="005F30A6" w:rsidRPr="0074712C" w:rsidRDefault="005F30A6" w:rsidP="005F30A6">
      <w:pPr>
        <w:tabs>
          <w:tab w:val="left" w:pos="6972"/>
        </w:tabs>
        <w:ind w:right="208" w:firstLine="0"/>
        <w:jc w:val="left"/>
        <w:rPr>
          <w:sz w:val="20"/>
          <w:szCs w:val="20"/>
        </w:rPr>
      </w:pPr>
      <w:r w:rsidRPr="0074712C">
        <w:rPr>
          <w:sz w:val="20"/>
          <w:szCs w:val="20"/>
        </w:rPr>
        <w:t>550013-Školske manifestacije i ostali programi – Učenička zadruga Barok koja djeluje od 1972. godine</w:t>
      </w:r>
    </w:p>
    <w:p w:rsidR="005F30A6" w:rsidRPr="0074712C" w:rsidRDefault="005F30A6" w:rsidP="005F30A6">
      <w:pPr>
        <w:tabs>
          <w:tab w:val="left" w:pos="6972"/>
        </w:tabs>
        <w:ind w:right="208" w:firstLine="0"/>
        <w:jc w:val="left"/>
        <w:rPr>
          <w:sz w:val="20"/>
          <w:szCs w:val="20"/>
        </w:rPr>
      </w:pPr>
      <w:r w:rsidRPr="0074712C">
        <w:rPr>
          <w:sz w:val="20"/>
          <w:szCs w:val="20"/>
        </w:rPr>
        <w:t>550020-Dodatne i dopunske aktivnosti – županijska natjecanja financirana kao pomoći iz županijskog proračuna.</w:t>
      </w:r>
    </w:p>
    <w:p w:rsidR="005F30A6" w:rsidRDefault="005F30A6" w:rsidP="005F30A6">
      <w:pPr>
        <w:tabs>
          <w:tab w:val="left" w:pos="6972"/>
        </w:tabs>
        <w:ind w:right="208" w:firstLine="0"/>
        <w:jc w:val="left"/>
        <w:rPr>
          <w:bCs/>
          <w:color w:val="000000"/>
          <w:sz w:val="20"/>
          <w:szCs w:val="20"/>
        </w:rPr>
      </w:pPr>
      <w:r w:rsidRPr="0074712C">
        <w:rPr>
          <w:sz w:val="20"/>
          <w:szCs w:val="20"/>
        </w:rPr>
        <w:t>550039-</w:t>
      </w:r>
      <w:r w:rsidRPr="0074712C">
        <w:rPr>
          <w:b/>
          <w:bCs/>
          <w:color w:val="000000"/>
          <w:sz w:val="20"/>
          <w:szCs w:val="20"/>
        </w:rPr>
        <w:t xml:space="preserve">: </w:t>
      </w:r>
      <w:r w:rsidRPr="0074712C">
        <w:rPr>
          <w:bCs/>
          <w:color w:val="000000"/>
          <w:sz w:val="20"/>
          <w:szCs w:val="20"/>
        </w:rPr>
        <w:t>Sukladno zakonu o udžbenicima i drugim obrazovnim materijalima za osnovnu i srednju školu ( NN broj 116/18, 85/22) sredstva za nabavu udžbenika za redovne i izborne predmete za sve učenike osiguravaju se iz Državnog proračuna. Aktivnošću se pomaže i učenicima i roditeljima u školovanju djece.</w:t>
      </w:r>
    </w:p>
    <w:p w:rsidR="005F30A6" w:rsidRDefault="005F30A6" w:rsidP="005F30A6">
      <w:pPr>
        <w:tabs>
          <w:tab w:val="left" w:pos="6972"/>
        </w:tabs>
        <w:ind w:right="208" w:firstLine="0"/>
        <w:jc w:val="left"/>
        <w:rPr>
          <w:bCs/>
          <w:color w:val="000000"/>
          <w:sz w:val="20"/>
          <w:szCs w:val="20"/>
        </w:rPr>
      </w:pPr>
      <w:r>
        <w:rPr>
          <w:bCs/>
          <w:color w:val="000000"/>
          <w:sz w:val="20"/>
          <w:szCs w:val="20"/>
        </w:rPr>
        <w:t xml:space="preserve">550048 – </w:t>
      </w:r>
      <w:bookmarkStart w:id="10" w:name="_Hlk222222099"/>
      <w:r>
        <w:rPr>
          <w:bCs/>
          <w:color w:val="000000"/>
          <w:sz w:val="20"/>
          <w:szCs w:val="20"/>
        </w:rPr>
        <w:t xml:space="preserve">Projekt Higijenski ulošci u školama-Zaključak grada Varaždina </w:t>
      </w:r>
      <w:bookmarkEnd w:id="10"/>
      <w:r>
        <w:rPr>
          <w:bCs/>
          <w:color w:val="000000"/>
          <w:sz w:val="20"/>
          <w:szCs w:val="20"/>
        </w:rPr>
        <w:t>Klasa:602-02/24-01/13, Urbroj:2186-1-07-01/</w:t>
      </w:r>
      <w:r w:rsidR="00066009">
        <w:rPr>
          <w:bCs/>
          <w:color w:val="000000"/>
          <w:sz w:val="20"/>
          <w:szCs w:val="20"/>
        </w:rPr>
        <w:t>3</w:t>
      </w:r>
      <w:r>
        <w:rPr>
          <w:bCs/>
          <w:color w:val="000000"/>
          <w:sz w:val="20"/>
          <w:szCs w:val="20"/>
        </w:rPr>
        <w:t>-2</w:t>
      </w:r>
      <w:r w:rsidR="00066009">
        <w:rPr>
          <w:bCs/>
          <w:color w:val="000000"/>
          <w:sz w:val="20"/>
          <w:szCs w:val="20"/>
        </w:rPr>
        <w:t>5</w:t>
      </w:r>
      <w:r>
        <w:rPr>
          <w:bCs/>
          <w:color w:val="000000"/>
          <w:sz w:val="20"/>
          <w:szCs w:val="20"/>
        </w:rPr>
        <w:t xml:space="preserve">-2 od </w:t>
      </w:r>
      <w:r w:rsidR="00066009">
        <w:rPr>
          <w:bCs/>
          <w:color w:val="000000"/>
          <w:sz w:val="20"/>
          <w:szCs w:val="20"/>
        </w:rPr>
        <w:t>20.05.2025</w:t>
      </w:r>
      <w:r>
        <w:rPr>
          <w:bCs/>
          <w:color w:val="000000"/>
          <w:sz w:val="20"/>
          <w:szCs w:val="20"/>
        </w:rPr>
        <w:t>.</w:t>
      </w:r>
    </w:p>
    <w:p w:rsidR="005F30A6" w:rsidRDefault="005F30A6" w:rsidP="005F30A6">
      <w:pPr>
        <w:pStyle w:val="Default"/>
        <w:rPr>
          <w:bCs/>
          <w:sz w:val="20"/>
          <w:szCs w:val="20"/>
        </w:rPr>
      </w:pPr>
      <w:r>
        <w:rPr>
          <w:bCs/>
          <w:sz w:val="20"/>
          <w:szCs w:val="20"/>
        </w:rPr>
        <w:t xml:space="preserve">550060 – Koracima do znanja – Projekt kupnje kodova za </w:t>
      </w:r>
      <w:proofErr w:type="spellStart"/>
      <w:r>
        <w:rPr>
          <w:bCs/>
          <w:sz w:val="20"/>
          <w:szCs w:val="20"/>
        </w:rPr>
        <w:t>Oxfort</w:t>
      </w:r>
      <w:proofErr w:type="spellEnd"/>
      <w:r>
        <w:rPr>
          <w:bCs/>
          <w:sz w:val="20"/>
          <w:szCs w:val="20"/>
        </w:rPr>
        <w:t xml:space="preserve"> English digitalnu knjižnicu – Zakon o odgoju i obrazovanju, Državni pedagoški standard</w:t>
      </w:r>
    </w:p>
    <w:p w:rsidR="00066009" w:rsidRDefault="00066009" w:rsidP="005F30A6">
      <w:pPr>
        <w:pStyle w:val="Default"/>
        <w:rPr>
          <w:bCs/>
          <w:sz w:val="20"/>
          <w:szCs w:val="20"/>
        </w:rPr>
      </w:pPr>
      <w:r>
        <w:rPr>
          <w:bCs/>
          <w:sz w:val="20"/>
          <w:szCs w:val="20"/>
        </w:rPr>
        <w:t>550059 – Pomoćnici u nastavi u osnovnim školama – financirano sredstvima osnivača</w:t>
      </w:r>
    </w:p>
    <w:p w:rsidR="00066009" w:rsidRDefault="00066009" w:rsidP="005F30A6">
      <w:pPr>
        <w:pStyle w:val="Default"/>
        <w:rPr>
          <w:bCs/>
          <w:sz w:val="20"/>
          <w:szCs w:val="20"/>
        </w:rPr>
      </w:pPr>
      <w:r>
        <w:rPr>
          <w:bCs/>
          <w:sz w:val="20"/>
          <w:szCs w:val="20"/>
        </w:rPr>
        <w:t>550003 – Program rada s darovitim učenicima financiran od strane MZO sukladno odluci o financiranju od 18.12.2025. KLAS:602-01/25-01/00282, URBROJ:533-06-25-0004</w:t>
      </w:r>
    </w:p>
    <w:p w:rsidR="00066009" w:rsidRDefault="00066009" w:rsidP="005F30A6">
      <w:pPr>
        <w:pStyle w:val="Default"/>
        <w:rPr>
          <w:bCs/>
          <w:sz w:val="20"/>
          <w:szCs w:val="20"/>
        </w:rPr>
      </w:pPr>
      <w:r>
        <w:rPr>
          <w:bCs/>
          <w:sz w:val="20"/>
          <w:szCs w:val="20"/>
        </w:rPr>
        <w:t>550069 – Prevencija mentalnog zdravlja. Dijagnostički instrumenti za procjenu mentalnog zdravlja učenika financirani od strane MZO prema odluci od 07.11.2025. KLASA:401-01/25-01/00025, URBROJ:533-06-25-0001</w:t>
      </w:r>
    </w:p>
    <w:p w:rsidR="00066009" w:rsidRDefault="00066009" w:rsidP="005F30A6">
      <w:pPr>
        <w:pStyle w:val="Default"/>
        <w:rPr>
          <w:bCs/>
          <w:sz w:val="20"/>
          <w:szCs w:val="20"/>
        </w:rPr>
      </w:pPr>
      <w:r>
        <w:rPr>
          <w:bCs/>
          <w:sz w:val="20"/>
          <w:szCs w:val="20"/>
        </w:rPr>
        <w:t xml:space="preserve">550018 – Projekt EU </w:t>
      </w:r>
      <w:proofErr w:type="spellStart"/>
      <w:r>
        <w:rPr>
          <w:bCs/>
          <w:sz w:val="20"/>
          <w:szCs w:val="20"/>
        </w:rPr>
        <w:t>Erasmus</w:t>
      </w:r>
      <w:proofErr w:type="spellEnd"/>
      <w:r>
        <w:rPr>
          <w:bCs/>
          <w:sz w:val="20"/>
          <w:szCs w:val="20"/>
        </w:rPr>
        <w:t xml:space="preserve"> – škola je izvršila prijavu na natječaj za novi </w:t>
      </w:r>
      <w:proofErr w:type="spellStart"/>
      <w:r>
        <w:rPr>
          <w:bCs/>
          <w:sz w:val="20"/>
          <w:szCs w:val="20"/>
        </w:rPr>
        <w:t>Erasmus</w:t>
      </w:r>
      <w:proofErr w:type="spellEnd"/>
      <w:r>
        <w:rPr>
          <w:bCs/>
          <w:sz w:val="20"/>
          <w:szCs w:val="20"/>
        </w:rPr>
        <w:t xml:space="preserve"> projekt, a rezultati još nisu objavljeni</w:t>
      </w:r>
    </w:p>
    <w:p w:rsidR="00CD0237" w:rsidRDefault="00CD0237" w:rsidP="005F30A6">
      <w:pPr>
        <w:pStyle w:val="Default"/>
        <w:rPr>
          <w:bCs/>
          <w:sz w:val="20"/>
          <w:szCs w:val="20"/>
        </w:rPr>
      </w:pPr>
    </w:p>
    <w:p w:rsidR="00CD0237" w:rsidRDefault="00CD0237" w:rsidP="005F30A6">
      <w:pPr>
        <w:pStyle w:val="Default"/>
        <w:rPr>
          <w:bCs/>
          <w:sz w:val="20"/>
          <w:szCs w:val="20"/>
        </w:rPr>
      </w:pPr>
    </w:p>
    <w:p w:rsidR="00CD0237" w:rsidRDefault="00CD0237" w:rsidP="005F30A6">
      <w:pPr>
        <w:pStyle w:val="Default"/>
        <w:rPr>
          <w:bCs/>
          <w:sz w:val="20"/>
          <w:szCs w:val="20"/>
        </w:rPr>
      </w:pPr>
    </w:p>
    <w:p w:rsidR="00CD0237" w:rsidRDefault="00CD0237" w:rsidP="005F30A6">
      <w:pPr>
        <w:pStyle w:val="Default"/>
        <w:rPr>
          <w:bCs/>
          <w:sz w:val="20"/>
          <w:szCs w:val="20"/>
        </w:rPr>
      </w:pPr>
    </w:p>
    <w:p w:rsidR="00C540CA" w:rsidRDefault="00C540CA" w:rsidP="005F30A6">
      <w:pPr>
        <w:pStyle w:val="Default"/>
        <w:rPr>
          <w:bCs/>
          <w:sz w:val="20"/>
          <w:szCs w:val="20"/>
        </w:rPr>
      </w:pPr>
    </w:p>
    <w:p w:rsidR="00C540CA" w:rsidRDefault="00C540CA" w:rsidP="005F30A6">
      <w:pPr>
        <w:pStyle w:val="Default"/>
        <w:rPr>
          <w:bCs/>
          <w:sz w:val="20"/>
          <w:szCs w:val="20"/>
        </w:rPr>
      </w:pPr>
    </w:p>
    <w:p w:rsidR="005F30A6" w:rsidRDefault="005F30A6" w:rsidP="005F30A6">
      <w:pPr>
        <w:pStyle w:val="Default"/>
        <w:rPr>
          <w:b/>
          <w:bCs/>
          <w:sz w:val="20"/>
          <w:szCs w:val="20"/>
        </w:rPr>
      </w:pPr>
    </w:p>
    <w:p w:rsidR="005F30A6" w:rsidRPr="005F30A6" w:rsidRDefault="005F30A6" w:rsidP="005F30A6">
      <w:pPr>
        <w:pStyle w:val="Default"/>
        <w:rPr>
          <w:b/>
          <w:bCs/>
          <w:sz w:val="20"/>
          <w:szCs w:val="20"/>
        </w:rPr>
      </w:pPr>
      <w:r>
        <w:rPr>
          <w:b/>
          <w:bCs/>
          <w:sz w:val="20"/>
          <w:szCs w:val="20"/>
        </w:rPr>
        <w:lastRenderedPageBreak/>
        <w:t>ZAKONSKA I DRUGA PODLOGA ZA UVOĐENJE PROGRAMA:</w:t>
      </w:r>
    </w:p>
    <w:p w:rsidR="00FF63FF" w:rsidRDefault="005F30A6" w:rsidP="005F30A6">
      <w:pPr>
        <w:tabs>
          <w:tab w:val="left" w:pos="6972"/>
        </w:tabs>
        <w:ind w:right="208" w:firstLine="0"/>
        <w:rPr>
          <w:sz w:val="20"/>
          <w:szCs w:val="20"/>
        </w:rPr>
      </w:pPr>
      <w:r w:rsidRPr="0074712C">
        <w:rPr>
          <w:sz w:val="20"/>
          <w:szCs w:val="20"/>
        </w:rPr>
        <w:t>Zakonske i druge osnove za provođenje programa: Zakon o odgoju i obrazovanju u osnovnoj i srednjoj školi ( NN broj 87/0/,86/09, 92/10, 105/10, 90/11, 16/12, 86/12, 126/12, 94/13, 152/14, 7/17, 68/18, 98/19 i 64/20</w:t>
      </w:r>
      <w:r w:rsidR="0046572D">
        <w:rPr>
          <w:sz w:val="20"/>
          <w:szCs w:val="20"/>
        </w:rPr>
        <w:t>, 151/22,155/23,156/23.</w:t>
      </w:r>
      <w:r w:rsidRPr="0074712C">
        <w:rPr>
          <w:sz w:val="20"/>
          <w:szCs w:val="20"/>
        </w:rPr>
        <w:t xml:space="preserve">); Pravilnik o izvođenju izleta, ekskurzija i drugih odgojno-obrazovnih  aktivnosti izvan škole ( NN broj 67/14 i 81/15), Kolektivni ugovor, </w:t>
      </w:r>
      <w:proofErr w:type="spellStart"/>
      <w:r w:rsidRPr="0074712C">
        <w:rPr>
          <w:sz w:val="20"/>
          <w:szCs w:val="20"/>
        </w:rPr>
        <w:t>Vremenik</w:t>
      </w:r>
      <w:proofErr w:type="spellEnd"/>
      <w:r w:rsidRPr="0074712C">
        <w:rPr>
          <w:sz w:val="20"/>
          <w:szCs w:val="20"/>
        </w:rPr>
        <w:t xml:space="preserve"> natjecanja, susreta i smotri u RH, Nastavni plan i program osnovne škole, Kurikulum osnovne škole, Zaključ</w:t>
      </w:r>
      <w:r w:rsidR="007D784C">
        <w:rPr>
          <w:sz w:val="20"/>
          <w:szCs w:val="20"/>
        </w:rPr>
        <w:t>ci</w:t>
      </w:r>
      <w:r w:rsidRPr="0074712C">
        <w:rPr>
          <w:sz w:val="20"/>
          <w:szCs w:val="20"/>
        </w:rPr>
        <w:t xml:space="preserve"> Grada Varaždina o provođenju programa produženog boravka učenika u osnovnim školama</w:t>
      </w:r>
      <w:r w:rsidR="007D784C">
        <w:rPr>
          <w:sz w:val="20"/>
          <w:szCs w:val="20"/>
        </w:rPr>
        <w:t xml:space="preserve">. </w:t>
      </w:r>
      <w:r w:rsidRPr="0074712C">
        <w:rPr>
          <w:sz w:val="20"/>
          <w:szCs w:val="20"/>
        </w:rPr>
        <w:t>Zaključak Grada Varaždina o financiranju besplatnog toplog obroka u osnovnim školama</w:t>
      </w:r>
      <w:r w:rsidR="00FF63FF">
        <w:rPr>
          <w:sz w:val="20"/>
          <w:szCs w:val="20"/>
        </w:rPr>
        <w:t>.</w:t>
      </w:r>
      <w:r w:rsidRPr="0074712C">
        <w:rPr>
          <w:sz w:val="20"/>
          <w:szCs w:val="20"/>
        </w:rPr>
        <w:t xml:space="preserve">  Zaključak grada Varaždina o financiranju troškova prijevoza učenika OŠ s područja Grada Varaždina iznad zakonskog standarda; Zaključak o sufinanciranju drugih obrazovnih materijala za učenike OŠ s područja Grada Varaždina za šk. godinu 202</w:t>
      </w:r>
      <w:r w:rsidR="00FF63FF">
        <w:rPr>
          <w:sz w:val="20"/>
          <w:szCs w:val="20"/>
        </w:rPr>
        <w:t>4</w:t>
      </w:r>
      <w:r w:rsidRPr="0074712C">
        <w:rPr>
          <w:sz w:val="20"/>
          <w:szCs w:val="20"/>
        </w:rPr>
        <w:t>/202</w:t>
      </w:r>
      <w:r w:rsidR="00FF63FF">
        <w:rPr>
          <w:sz w:val="20"/>
          <w:szCs w:val="20"/>
        </w:rPr>
        <w:t>5</w:t>
      </w:r>
      <w:r w:rsidRPr="0074712C">
        <w:rPr>
          <w:sz w:val="20"/>
          <w:szCs w:val="20"/>
        </w:rPr>
        <w:t>;</w:t>
      </w:r>
      <w:r w:rsidR="00C86E97" w:rsidRPr="00C86E97">
        <w:rPr>
          <w:bCs/>
          <w:color w:val="000000"/>
          <w:sz w:val="20"/>
          <w:szCs w:val="20"/>
        </w:rPr>
        <w:t xml:space="preserve"> </w:t>
      </w:r>
      <w:r w:rsidR="00C86E97">
        <w:rPr>
          <w:bCs/>
          <w:color w:val="000000"/>
          <w:sz w:val="20"/>
          <w:szCs w:val="20"/>
        </w:rPr>
        <w:t>Projekt Higijenski ulošci u školama-Zaključak grada Varaždina,</w:t>
      </w:r>
      <w:r w:rsidRPr="0074712C">
        <w:rPr>
          <w:sz w:val="20"/>
          <w:szCs w:val="20"/>
        </w:rPr>
        <w:t xml:space="preserve"> Zaključak </w:t>
      </w:r>
      <w:r w:rsidR="00C86E97">
        <w:rPr>
          <w:sz w:val="20"/>
          <w:szCs w:val="20"/>
        </w:rPr>
        <w:t xml:space="preserve">MZO </w:t>
      </w:r>
      <w:r w:rsidRPr="0074712C">
        <w:rPr>
          <w:sz w:val="20"/>
          <w:szCs w:val="20"/>
        </w:rPr>
        <w:t>o provođenju aktivnosti Psiholozi u OŠ za školsku godinu 202</w:t>
      </w:r>
      <w:r w:rsidR="00FF63FF">
        <w:rPr>
          <w:sz w:val="20"/>
          <w:szCs w:val="20"/>
        </w:rPr>
        <w:t>5</w:t>
      </w:r>
      <w:r w:rsidRPr="0074712C">
        <w:rPr>
          <w:sz w:val="20"/>
          <w:szCs w:val="20"/>
        </w:rPr>
        <w:t>/202</w:t>
      </w:r>
      <w:r w:rsidR="00FF63FF">
        <w:rPr>
          <w:sz w:val="20"/>
          <w:szCs w:val="20"/>
        </w:rPr>
        <w:t xml:space="preserve">6. </w:t>
      </w:r>
      <w:r w:rsidR="00FF63FF">
        <w:rPr>
          <w:bCs/>
          <w:color w:val="000000"/>
          <w:sz w:val="20"/>
          <w:szCs w:val="20"/>
          <w:lang w:eastAsia="x-none"/>
        </w:rPr>
        <w:t>Odluka o sufinanciranju prehrane u OŠ NN 108/2025.</w:t>
      </w:r>
      <w:r w:rsidR="00F612C9">
        <w:rPr>
          <w:bCs/>
          <w:color w:val="000000"/>
          <w:sz w:val="20"/>
          <w:szCs w:val="20"/>
          <w:lang w:eastAsia="x-none"/>
        </w:rPr>
        <w:t xml:space="preserve"> Odluka MZO o financiranju programa rada s darovitim učenicima, Odluka MZO o nabavci dijagnostičkih instrumenata za procjenu mentalnog zdravlja učenika</w:t>
      </w:r>
      <w:r w:rsidR="00C86E97">
        <w:rPr>
          <w:bCs/>
          <w:color w:val="000000"/>
          <w:sz w:val="20"/>
          <w:szCs w:val="20"/>
          <w:lang w:eastAsia="x-none"/>
        </w:rPr>
        <w:t xml:space="preserve">, </w:t>
      </w:r>
      <w:r w:rsidR="00C86E97">
        <w:rPr>
          <w:bCs/>
          <w:color w:val="000000"/>
          <w:sz w:val="20"/>
          <w:szCs w:val="20"/>
        </w:rPr>
        <w:t xml:space="preserve">Projekt kupnje kodova za </w:t>
      </w:r>
      <w:proofErr w:type="spellStart"/>
      <w:r w:rsidR="00C86E97">
        <w:rPr>
          <w:bCs/>
          <w:color w:val="000000"/>
          <w:sz w:val="20"/>
          <w:szCs w:val="20"/>
        </w:rPr>
        <w:t>Oxfort</w:t>
      </w:r>
      <w:proofErr w:type="spellEnd"/>
      <w:r w:rsidR="00C86E97">
        <w:rPr>
          <w:bCs/>
          <w:color w:val="000000"/>
          <w:sz w:val="20"/>
          <w:szCs w:val="20"/>
        </w:rPr>
        <w:t xml:space="preserve"> English digitalnu knjižnicu</w:t>
      </w:r>
    </w:p>
    <w:p w:rsidR="003E7756" w:rsidRPr="001C057E" w:rsidRDefault="00FF63FF" w:rsidP="005F30A6">
      <w:pPr>
        <w:ind w:firstLine="0"/>
        <w:jc w:val="left"/>
        <w:rPr>
          <w:sz w:val="20"/>
          <w:szCs w:val="20"/>
        </w:rPr>
      </w:pPr>
      <w:r>
        <w:rPr>
          <w:bCs/>
          <w:color w:val="000000"/>
          <w:sz w:val="20"/>
          <w:szCs w:val="20"/>
        </w:rPr>
        <w:t>Z</w:t>
      </w:r>
      <w:r w:rsidR="005F30A6">
        <w:rPr>
          <w:bCs/>
          <w:color w:val="000000"/>
          <w:sz w:val="20"/>
          <w:szCs w:val="20"/>
        </w:rPr>
        <w:t>akon o odgoju i obrazovanju, Državni pedagoški standard</w:t>
      </w:r>
    </w:p>
    <w:p w:rsidR="00170E05" w:rsidRDefault="00170E05" w:rsidP="00BB3031">
      <w:pPr>
        <w:ind w:firstLine="0"/>
        <w:jc w:val="left"/>
        <w:rPr>
          <w:b/>
          <w:bCs/>
          <w:sz w:val="20"/>
          <w:szCs w:val="20"/>
        </w:rPr>
      </w:pPr>
    </w:p>
    <w:p w:rsidR="00BB3031" w:rsidRPr="0074712C" w:rsidRDefault="00BB3031" w:rsidP="00BB3031">
      <w:pPr>
        <w:ind w:firstLine="0"/>
        <w:jc w:val="left"/>
        <w:rPr>
          <w:b/>
          <w:bCs/>
          <w:sz w:val="20"/>
          <w:szCs w:val="20"/>
        </w:rPr>
      </w:pPr>
      <w:r>
        <w:rPr>
          <w:b/>
          <w:bCs/>
          <w:sz w:val="20"/>
          <w:szCs w:val="20"/>
        </w:rPr>
        <w:t>P</w:t>
      </w:r>
      <w:r w:rsidRPr="0074712C">
        <w:rPr>
          <w:b/>
          <w:bCs/>
          <w:sz w:val="20"/>
          <w:szCs w:val="20"/>
        </w:rPr>
        <w:t xml:space="preserve">ROCJENA I ISHODIŠTE POTREBNIH SREDSTAVA ZA ZNAČAJNIJE AKTIVNOSTI/ </w:t>
      </w:r>
    </w:p>
    <w:p w:rsidR="00970FB0" w:rsidRDefault="00BB3031" w:rsidP="00BB3031">
      <w:pPr>
        <w:ind w:firstLine="0"/>
        <w:jc w:val="left"/>
        <w:rPr>
          <w:b/>
          <w:bCs/>
        </w:rPr>
      </w:pPr>
      <w:r w:rsidRPr="0074712C">
        <w:rPr>
          <w:b/>
          <w:bCs/>
          <w:sz w:val="20"/>
          <w:szCs w:val="20"/>
        </w:rPr>
        <w:t>PROJEKTE :</w:t>
      </w:r>
      <w:r w:rsidRPr="001C057E">
        <w:rPr>
          <w:b/>
          <w:bCs/>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209"/>
        <w:gridCol w:w="929"/>
        <w:gridCol w:w="1208"/>
        <w:gridCol w:w="1137"/>
        <w:gridCol w:w="929"/>
        <w:gridCol w:w="822"/>
        <w:gridCol w:w="822"/>
      </w:tblGrid>
      <w:tr w:rsidR="00C86E97" w:rsidRPr="00CD0237" w:rsidTr="00C86E97">
        <w:trPr>
          <w:tblHeader/>
        </w:trPr>
        <w:tc>
          <w:tcPr>
            <w:tcW w:w="0" w:type="auto"/>
            <w:shd w:val="clear" w:color="auto" w:fill="FFFFFF" w:themeFill="background1"/>
            <w:noWrap/>
            <w:vAlign w:val="center"/>
            <w:hideMark/>
          </w:tcPr>
          <w:p w:rsidR="00C86E97" w:rsidRPr="00CD0237" w:rsidRDefault="00C86E97" w:rsidP="00C86E97">
            <w:pPr>
              <w:ind w:firstLine="0"/>
              <w:jc w:val="left"/>
              <w:rPr>
                <w:b/>
                <w:sz w:val="16"/>
                <w:szCs w:val="16"/>
              </w:rPr>
            </w:pPr>
            <w:r w:rsidRPr="00CD0237">
              <w:rPr>
                <w:b/>
                <w:sz w:val="16"/>
                <w:szCs w:val="16"/>
              </w:rPr>
              <w:t>Oznaka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C86E97" w:rsidRPr="00CD0237" w:rsidRDefault="00C86E97" w:rsidP="00CD0237">
            <w:pPr>
              <w:ind w:firstLine="0"/>
              <w:jc w:val="center"/>
              <w:rPr>
                <w:b/>
                <w:sz w:val="16"/>
                <w:szCs w:val="16"/>
              </w:rPr>
            </w:pPr>
            <w:r w:rsidRPr="00CD0237">
              <w:rPr>
                <w:b/>
                <w:sz w:val="16"/>
                <w:szCs w:val="16"/>
              </w:rPr>
              <w:t>IZVRŠENJE</w:t>
            </w:r>
          </w:p>
          <w:p w:rsidR="00C86E97" w:rsidRPr="00CD0237" w:rsidRDefault="00C86E97" w:rsidP="00CD0237">
            <w:pPr>
              <w:ind w:firstLine="0"/>
              <w:jc w:val="center"/>
              <w:rPr>
                <w:b/>
                <w:sz w:val="16"/>
                <w:szCs w:val="16"/>
              </w:rPr>
            </w:pPr>
            <w:r w:rsidRPr="00CD0237">
              <w:rPr>
                <w:b/>
                <w:sz w:val="16"/>
                <w:szCs w:val="16"/>
              </w:rPr>
              <w:t>2024.(1.)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C86E97" w:rsidRPr="00CD0237" w:rsidRDefault="00C86E97" w:rsidP="00CD0237">
            <w:pPr>
              <w:ind w:firstLine="0"/>
              <w:jc w:val="center"/>
              <w:rPr>
                <w:b/>
                <w:sz w:val="16"/>
                <w:szCs w:val="16"/>
              </w:rPr>
            </w:pPr>
            <w:r w:rsidRPr="00CD0237">
              <w:rPr>
                <w:b/>
                <w:sz w:val="16"/>
                <w:szCs w:val="16"/>
              </w:rPr>
              <w:t>IZVORNI PLAN</w:t>
            </w:r>
          </w:p>
          <w:p w:rsidR="00C86E97" w:rsidRPr="00CD0237" w:rsidRDefault="00C86E97" w:rsidP="00CD0237">
            <w:pPr>
              <w:ind w:firstLine="0"/>
              <w:jc w:val="center"/>
              <w:rPr>
                <w:b/>
                <w:sz w:val="16"/>
                <w:szCs w:val="16"/>
              </w:rPr>
            </w:pPr>
            <w:r w:rsidRPr="00CD0237">
              <w:rPr>
                <w:b/>
                <w:sz w:val="16"/>
                <w:szCs w:val="16"/>
              </w:rPr>
              <w:t>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C86E97" w:rsidRPr="00CD0237" w:rsidRDefault="00C86E97" w:rsidP="00CD0237">
            <w:pPr>
              <w:ind w:firstLine="0"/>
              <w:jc w:val="center"/>
              <w:rPr>
                <w:b/>
                <w:sz w:val="16"/>
                <w:szCs w:val="16"/>
              </w:rPr>
            </w:pPr>
            <w:r w:rsidRPr="00CD0237">
              <w:rPr>
                <w:b/>
                <w:sz w:val="16"/>
                <w:szCs w:val="16"/>
              </w:rPr>
              <w:t>TEKUĆI PLAN</w:t>
            </w:r>
          </w:p>
          <w:p w:rsidR="00C86E97" w:rsidRPr="00CD0237" w:rsidRDefault="00C86E97" w:rsidP="00CD0237">
            <w:pPr>
              <w:ind w:firstLine="0"/>
              <w:jc w:val="center"/>
              <w:rPr>
                <w:b/>
                <w:sz w:val="16"/>
                <w:szCs w:val="16"/>
              </w:rPr>
            </w:pPr>
            <w:r w:rsidRPr="00CD0237">
              <w:rPr>
                <w:b/>
                <w:sz w:val="16"/>
                <w:szCs w:val="16"/>
              </w:rPr>
              <w:t>2025.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C86E97" w:rsidRPr="00CD0237" w:rsidRDefault="00C86E97" w:rsidP="00CD0237">
            <w:pPr>
              <w:ind w:firstLine="0"/>
              <w:jc w:val="center"/>
              <w:rPr>
                <w:b/>
                <w:sz w:val="16"/>
                <w:szCs w:val="16"/>
              </w:rPr>
            </w:pPr>
            <w:r w:rsidRPr="00CD0237">
              <w:rPr>
                <w:b/>
                <w:sz w:val="16"/>
                <w:szCs w:val="16"/>
              </w:rPr>
              <w:t>IZVRŠENJE</w:t>
            </w:r>
          </w:p>
          <w:p w:rsidR="00C86E97" w:rsidRPr="00CD0237" w:rsidRDefault="00C86E97" w:rsidP="00CD0237">
            <w:pPr>
              <w:ind w:firstLine="0"/>
              <w:jc w:val="center"/>
              <w:rPr>
                <w:b/>
                <w:sz w:val="16"/>
                <w:szCs w:val="16"/>
              </w:rPr>
            </w:pPr>
            <w:r w:rsidRPr="00CD0237">
              <w:rPr>
                <w:b/>
                <w:sz w:val="16"/>
                <w:szCs w:val="16"/>
              </w:rPr>
              <w:t>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C86E97" w:rsidRPr="00CD0237" w:rsidRDefault="00C86E97" w:rsidP="00CD0237">
            <w:pPr>
              <w:ind w:firstLine="0"/>
              <w:jc w:val="center"/>
              <w:rPr>
                <w:b/>
                <w:sz w:val="16"/>
                <w:szCs w:val="16"/>
              </w:rPr>
            </w:pPr>
            <w:r w:rsidRPr="00CD0237">
              <w:rPr>
                <w:b/>
                <w:sz w:val="16"/>
                <w:szCs w:val="16"/>
              </w:rPr>
              <w:t>INDEKS</w:t>
            </w:r>
          </w:p>
          <w:p w:rsidR="00C86E97" w:rsidRPr="00CD0237" w:rsidRDefault="00C86E97" w:rsidP="00CD0237">
            <w:pPr>
              <w:ind w:firstLine="0"/>
              <w:jc w:val="center"/>
              <w:rPr>
                <w:b/>
                <w:sz w:val="16"/>
                <w:szCs w:val="16"/>
              </w:rPr>
            </w:pPr>
            <w:r w:rsidRPr="00CD0237">
              <w:rPr>
                <w:b/>
                <w:sz w:val="16"/>
                <w:szCs w:val="16"/>
              </w:rPr>
              <w:t>4/1*100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hideMark/>
          </w:tcPr>
          <w:p w:rsidR="00C86E97" w:rsidRPr="00CD0237" w:rsidRDefault="00C86E97" w:rsidP="00CD0237">
            <w:pPr>
              <w:ind w:firstLine="0"/>
              <w:jc w:val="center"/>
              <w:rPr>
                <w:b/>
                <w:sz w:val="16"/>
                <w:szCs w:val="16"/>
              </w:rPr>
            </w:pPr>
            <w:r w:rsidRPr="00CD0237">
              <w:rPr>
                <w:b/>
                <w:sz w:val="16"/>
                <w:szCs w:val="16"/>
              </w:rPr>
              <w:t>INDEKS</w:t>
            </w:r>
          </w:p>
          <w:p w:rsidR="00C86E97" w:rsidRPr="00CD0237" w:rsidRDefault="00C86E97" w:rsidP="00CD0237">
            <w:pPr>
              <w:ind w:firstLine="0"/>
              <w:jc w:val="center"/>
              <w:rPr>
                <w:b/>
                <w:sz w:val="16"/>
                <w:szCs w:val="16"/>
              </w:rPr>
            </w:pPr>
            <w:r w:rsidRPr="00CD0237">
              <w:rPr>
                <w:b/>
                <w:sz w:val="16"/>
                <w:szCs w:val="16"/>
              </w:rPr>
              <w:t>4/3*100 (6.)</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SVEUKUPNO</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516.117,89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639.057,25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91,33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1005067 GRAD VARAŽDIN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516.117,89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639.057,25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91,33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Razdjel: 44 UPRAVNI ODJEL ZA DRUŠTVENE DJELATNOSTI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516.117,89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639.057,25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91,33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Glava: 44-41 OSNOVNO ŠKOLSTVO</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516.117,89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639.057,25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91,33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14138 I. OŠ VARAŽDIN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516.117,89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639.057,25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91,33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Uprava: 5301 I OŠ VARAŽDIN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516.117,89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639.057,25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91,33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 PREDŠKOLSKI ODGOJ I OBRAZOVANJE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516.117,89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639.057,25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91,33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 Program: PROGRAMI U OSNOVNIM ŠKOLAMA IZNAD STANDARDA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516.117,89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699.747,00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639.057,25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91,33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550001 Produženi boravak</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258.950,68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353.954,00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353.954,00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328.072,57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126,69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92,69</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11 Opći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165.960,72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175.800,00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175.800,00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172.971,87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98,39</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3111 Plaće za redovan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136.131,04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141.771,72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104,14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98,45</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3113 Plaće za prekovremeni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1.578,65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1.497,81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166,42</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3121 Ostali rashodi za zaposlene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4.841,44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95,01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97,87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3132 Doprinos za zdravstveno osiguranje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22.722,10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23.800,00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23.800,00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23.639,06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104,04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99,32</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3212 Naknade za prijevoz, za rad na terenu i odvojeni život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687,49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663,28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110,55</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3221 Uredski materijal i ostali materijalni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3236 Zdravstvene i veterinarske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32 Ostali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92.989,96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157.394,00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157.394,00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139.803,54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150,34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88,82</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3111 Plaće za redovan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3.748,95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3.623,14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86,27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3113 Plaće za prekovremeni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24,67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16,05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0,79</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3121 Ostali rashodi za zaposlene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89,35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2.350,00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3132 Doprinos za zdravstveno osiguranje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863,08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598,58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69,35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79,81</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3211 Službena putovanja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1.598,70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1.044,90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99,92</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3212 Naknade za prijevoz, za rad na terenu i odvojeni život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23,74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17,88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75,32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59,60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3221 Uredski materijal i ostali materijalni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2.576,21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7.275,00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7.275,00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8.765,49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340,25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120,49</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3222 Materijal i sirovine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75.069,22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87.134,41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116,07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91,72</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3223 Energija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7.032,50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7.032,50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3224 Materijal i dijelovi za tekuće i investicijsko održavanje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262,85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3225 Sitni inventar i auto gume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662,63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775,29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77,53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3227 Službena, radna i zaštitna odjeća i obuća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193,10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814,90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422,01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99,99</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3232 Usluge tekućeg i investicijskog održavanja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915,75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11.700,00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11.700,00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1.695,23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185,12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14,49</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3234 Komunalne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820,05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794,07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96,83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98,03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3236 Zdravstvene i veterinarske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3237 Intelektualne i osobne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268,70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13,44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lastRenderedPageBreak/>
              <w:t>3238 Računalne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6,74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3239 Ostale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237,00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237,00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24,68</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3299 Ostali nespomenuti rashodi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321,00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321,00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35,82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6,25</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4221 Uredska oprema i namještaj</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4.915,71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24.214,63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492,60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80,72</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97 Rezultat-vlastiti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20.760,00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20.760,00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15.297,16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73,69</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3222 Materijal i sirovine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3225 Sitni inventar i auto gume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5.462,00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5.462,00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3234 Komunalne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15.298,00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15.298,00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15.297,16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99,99</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550003 Program rada s darovitim učenicima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901,48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32 Ostali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901,48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3221 Uredski materijal i ostali materijalni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901,48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550008 Maturalna putovanja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1.884,00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1.555,00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82,54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77,75</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32 Ostali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1.884,00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1.555,00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82,54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77,75</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3299 Ostali nespomenuti rashodi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1.884,00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82,54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77,75</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550011 Stručno usavršavanje nastavnika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1.195,58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1.265,25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105,83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97,33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51 Pomoći iz državnog proračuna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1.195,58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1.265,25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105,83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97,33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3211 Službena putovanja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418,80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596,40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132,53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3213 Stručno usavršavanje zaposlenika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3221 Uredski materijal i ostali materijalni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583,18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293,04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97,68</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3225 Sitni inventar i auto gume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3237 Intelektualne i osobne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49,77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3299 Ostali nespomenuti rashodi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25,17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4221 Uredska oprema i namještaj</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193,60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196,00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196,00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195,99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99,99</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550013 Školske manifestacije i ostali programi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727,17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1.340,00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1.340,00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669,64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92,09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49,97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31 Vlastiti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727,17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1.340,00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1.340,00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669,64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92,09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49,97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3211 Službena putovanja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32,44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3213 Stručno usavršavanje zaposlenika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3221 Uredski materijal i ostali materijalni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647,17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701,00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701,00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469,56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72,56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66,98</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3222 Materijal i sirovine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3225 Sitni inventar i auto gume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3239 Ostale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3294 Članarine i norme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3299 Ostali nespomenuti rashodi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152,38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277,05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60,95</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4221 Uredska oprema i namještaj</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550014 Održavanje objekata osnovnih škola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100.610,26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173.423,00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173.423,00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152.608,50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151,68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88,00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11 Opći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91.178,96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9.670,00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9.670,00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9.669,88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3223 Energija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12.947,81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3224 Materijal i dijelovi za tekuće i investicijsko održavanje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1.485,17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4221 Uredska oprema i namještaj</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21.111,00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6.188,00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6.188,00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6.187,50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29,31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99,99</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4222 Komunikacijska oprema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1.767,00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1.767,00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1.767,50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4227 Uređaji, strojevi i oprema za ostale namjene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1.715,00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1.715,00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1.714,88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99,99</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4511 Dodatna ulaganja na građevinskim objektima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55.634,98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31 Vlastiti prihodi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9.431,30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99.671,00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99.671,00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80.958,62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858,40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81,23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3221 Uredski materijal i ostali materijalni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2.040,54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2.103,32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70,11</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3223 Energija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16,32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4.704,14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28.824,39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940,83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3224 Materijal i dijelovi za tekuće i investicijsko održavanje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442,79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13,20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3225 Sitni inventar i auto gume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521,53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1.411,01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270,55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312,17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3227 Službena, radna i zaštitna odjeća i obuća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174,00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174,00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173,86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99,92</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3232 Usluge tekućeg i investicijskog održavanja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403,74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37.274,46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9.232,29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74,55</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3236 Zdravstvene i veterinarske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3239 Ostale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1.210,24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756,40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242,05</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3299 Ostali nespomenuti rashodi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2.938,88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2.500,64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85,09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83,35</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lastRenderedPageBreak/>
              <w:t>4221 Uredska oprema i namještaj</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2.907,50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41.935,00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41.935,00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31.567,75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1.085,74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75,28</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402 Komunalna naknada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18.702,00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18.702,00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16.600,00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88,76</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3232 Usluge tekućeg i investicijskog održavanja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4.290,00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4.290,00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4.290,00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4225 Instrumenti, uređaji i strojevi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14.412,00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14.412,00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12.310,00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85,41</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4511 Dodatna ulaganja na građevinskim objektima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45.380,00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45.380,00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45.380,00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550020 Dodatne i dopunske aktivnosti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9.233,90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11.282,00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11.282,00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12.424,73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134,56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110,13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11 Opći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6.838,75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4.132,00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4.132,00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4.131,24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60,41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99,98</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3211 Službena putovanja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3.833,75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65,73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3236 Zdravstvene i veterinarske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1.320,00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1.320,00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1.319,54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47,13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99,97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3299 Ostali nespomenuti rashodi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292,00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292,00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291,70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142,29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99,90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51 Pomoći iz državnog proračuna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775,02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6.020,00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6.020,00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7.167,24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924,78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119,06</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3211 Službena putovanja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297,95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3221 Uredski materijal i ostali materijalni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4.421,68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98,26</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3237 Intelektualne i osobne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383,76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41,69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3299 Ostali nespomenuti rashodi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89,42</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3722 Naknade građanima i kućanstvima u naravi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93,31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1.512,56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1.621,01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1.008,37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52 Ostale pomoći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1.472,11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1.130,00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1.130,00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1.126,25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76,51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99,67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3113 Plaće za prekovremeni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54,68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408,00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408,00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407,06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744,44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99,77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3121 Ostali rashodi za zaposlene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925,96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182,00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182,00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181,62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19,61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99,79</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3132 Doprinos za zdravstveno osiguranje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98,38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99,37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3221 Uredski materijal i ostali materijalni rashodi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54,43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98,52</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3222 Materijal i sirovine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137,80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129,85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94,23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99,88</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3237 Intelektualne i osobne usluge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191,10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256,14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134,03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99,67</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611 Donacije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4241 Knjige u knjižnicama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550024 Školski medeni dan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51 Pomoći iz državnog proračuna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3222 Materijal i sirovine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550025 Školsko mlijeko</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1.416,14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926,64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99,96</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51 Pomoći iz državnog proračuna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1.416,14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926,64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99,96</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3222 Materijal i sirovine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1.416,14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926,64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99,96</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550038 Drugi obrazovni materijal za učenike OŠ</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23.146,35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21.973,00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21.973,00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21.972,38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94,93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11 Opći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23.146,35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21.973,00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21.973,00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21.972,38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94,93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3722 Naknade građanima i kućanstvima u naravi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23.146,35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21.973,00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21.973,00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21.972,38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94,93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550039 Udžbenici za učenike osnovnih škola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25.986,11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24.828,00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24.828,00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24.838,43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95,58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51 Pomoći iz državnog proračuna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25.986,11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24.828,00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24.828,00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24.838,43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95,58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3722 Naknade građanima i kućanstvima u naravi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20.329,18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20.768,00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20.768,00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20.767,92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4241 Knjige u knjižnicama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5.656,93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4.060,00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4.060,00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4.070,51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71,96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100,26</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550048 Projekt "Higijenski ulošci u školama"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1.005,89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98,42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51 Pomoći iz državnog proračuna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1.005,89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98,42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3812 Tekuće donacije u naravi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1.005,89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98,42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550055 Besplatni topli obrok</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88.953,81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87.330,00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98,17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87,33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51 Pomoći iz državnog proračuna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88.953,81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87.330,00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98,17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87,33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3222 Materijal i sirovine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88.953,81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87.330,00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98,17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87,33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550059 Pomoćnici u nastavi u osnovnim školama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4.830,00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4.830,00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4.329,00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89,63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11 Opći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4.830,00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4.830,00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4.329,00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89,63</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3111 Plaće za redovan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3.346,78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95,62</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3121 Ostali rashodi za zaposlene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57,14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3132 Doprinos za zdravstveno osiguranje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552,22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92,04</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3211 Službena putovanja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100,00</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550060 Koracima do znanja u osnovnim školama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1.901,52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1.875,11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98,61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69,45</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b/>
                <w:bCs/>
                <w:sz w:val="16"/>
                <w:szCs w:val="16"/>
              </w:rPr>
            </w:pPr>
            <w:r w:rsidRPr="00C86E97">
              <w:rPr>
                <w:b/>
                <w:bCs/>
                <w:sz w:val="16"/>
                <w:szCs w:val="16"/>
              </w:rPr>
              <w:t>Izvor: 11 Opći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1.901,52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2.700,00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1.875,11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98,61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b/>
                <w:bCs/>
                <w:sz w:val="16"/>
                <w:szCs w:val="16"/>
              </w:rPr>
            </w:pPr>
            <w:r w:rsidRPr="00C86E97">
              <w:rPr>
                <w:b/>
                <w:bCs/>
                <w:sz w:val="16"/>
                <w:szCs w:val="16"/>
              </w:rPr>
              <w:t>69,45</w:t>
            </w:r>
          </w:p>
        </w:tc>
      </w:tr>
      <w:tr w:rsidR="00C86E97" w:rsidRPr="00C86E97" w:rsidTr="00C86E97">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left"/>
              <w:rPr>
                <w:sz w:val="16"/>
                <w:szCs w:val="16"/>
              </w:rPr>
            </w:pPr>
            <w:r w:rsidRPr="00C86E97">
              <w:rPr>
                <w:sz w:val="16"/>
                <w:szCs w:val="16"/>
              </w:rPr>
              <w:t>3235 Zakupnine i najamnine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1.901,52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2.700,00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1.875,11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98,61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86E97" w:rsidRPr="00C86E97" w:rsidRDefault="00C86E97" w:rsidP="00C86E97">
            <w:pPr>
              <w:ind w:firstLine="0"/>
              <w:jc w:val="right"/>
              <w:rPr>
                <w:sz w:val="16"/>
                <w:szCs w:val="16"/>
              </w:rPr>
            </w:pPr>
            <w:r w:rsidRPr="00C86E97">
              <w:rPr>
                <w:sz w:val="16"/>
                <w:szCs w:val="16"/>
              </w:rPr>
              <w:t>69,45</w:t>
            </w:r>
          </w:p>
        </w:tc>
      </w:tr>
    </w:tbl>
    <w:p w:rsidR="00C540CA" w:rsidRDefault="00C540CA" w:rsidP="003E7756">
      <w:pPr>
        <w:spacing w:before="120"/>
        <w:ind w:right="-28" w:firstLine="0"/>
        <w:jc w:val="left"/>
        <w:rPr>
          <w:b/>
          <w:bCs/>
          <w:sz w:val="20"/>
          <w:szCs w:val="20"/>
        </w:rPr>
      </w:pPr>
    </w:p>
    <w:p w:rsidR="003E7756" w:rsidRPr="0074712C" w:rsidRDefault="003E7756" w:rsidP="003E7756">
      <w:pPr>
        <w:spacing w:before="120"/>
        <w:ind w:right="-28" w:firstLine="0"/>
        <w:jc w:val="left"/>
        <w:rPr>
          <w:b/>
          <w:bCs/>
          <w:sz w:val="20"/>
          <w:szCs w:val="20"/>
        </w:rPr>
      </w:pPr>
      <w:r w:rsidRPr="0074712C">
        <w:rPr>
          <w:b/>
          <w:bCs/>
          <w:sz w:val="20"/>
          <w:szCs w:val="20"/>
        </w:rPr>
        <w:t xml:space="preserve">CILJEVI I POKAZATELJI USPJEŠNOSTI KOJIMA ĆE SE MJERITI OSTVARENJE CILJEVA: </w:t>
      </w:r>
    </w:p>
    <w:p w:rsidR="003E7756" w:rsidRPr="0074712C" w:rsidRDefault="003E7756" w:rsidP="003E7756">
      <w:pPr>
        <w:spacing w:before="120"/>
        <w:ind w:right="-28" w:firstLine="0"/>
        <w:jc w:val="left"/>
        <w:rPr>
          <w:bCs/>
          <w:sz w:val="20"/>
          <w:szCs w:val="20"/>
        </w:rPr>
      </w:pPr>
      <w:r w:rsidRPr="0074712C">
        <w:rPr>
          <w:sz w:val="20"/>
          <w:szCs w:val="20"/>
        </w:rPr>
        <w:t>CILJ: Svrsishodna i pravovremena, organizirana realizacija programa radi uspješnosti djece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2164"/>
        <w:gridCol w:w="949"/>
        <w:gridCol w:w="949"/>
        <w:gridCol w:w="1106"/>
        <w:gridCol w:w="949"/>
        <w:gridCol w:w="949"/>
        <w:gridCol w:w="949"/>
      </w:tblGrid>
      <w:tr w:rsidR="00CD0237" w:rsidRPr="001C057E" w:rsidTr="0004558D">
        <w:trPr>
          <w:trHeight w:hRule="exact" w:val="546"/>
        </w:trPr>
        <w:tc>
          <w:tcPr>
            <w:tcW w:w="575"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3E7756" w:rsidRPr="001C057E" w:rsidRDefault="003E7756" w:rsidP="003E7756">
            <w:pPr>
              <w:ind w:firstLine="0"/>
              <w:jc w:val="center"/>
              <w:rPr>
                <w:b/>
                <w:bCs/>
                <w:sz w:val="16"/>
                <w:szCs w:val="16"/>
              </w:rPr>
            </w:pPr>
            <w:r w:rsidRPr="001C057E">
              <w:rPr>
                <w:b/>
                <w:bCs/>
                <w:sz w:val="16"/>
                <w:szCs w:val="16"/>
              </w:rPr>
              <w:t xml:space="preserve">Pokazatelj </w:t>
            </w:r>
          </w:p>
        </w:tc>
        <w:tc>
          <w:tcPr>
            <w:tcW w:w="118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3E7756" w:rsidRPr="001C057E" w:rsidRDefault="003E7756" w:rsidP="003E7756">
            <w:pPr>
              <w:keepNext/>
              <w:ind w:firstLine="0"/>
              <w:jc w:val="center"/>
              <w:outlineLvl w:val="2"/>
              <w:rPr>
                <w:b/>
                <w:bCs/>
                <w:sz w:val="16"/>
                <w:szCs w:val="16"/>
              </w:rPr>
            </w:pPr>
            <w:r w:rsidRPr="001C057E">
              <w:rPr>
                <w:b/>
                <w:bCs/>
                <w:sz w:val="16"/>
                <w:szCs w:val="16"/>
              </w:rPr>
              <w:t>Definicija</w:t>
            </w:r>
          </w:p>
        </w:tc>
        <w:tc>
          <w:tcPr>
            <w:tcW w:w="518"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3E7756" w:rsidRPr="001C057E" w:rsidRDefault="003E7756" w:rsidP="003E7756">
            <w:pPr>
              <w:keepNext/>
              <w:ind w:firstLine="0"/>
              <w:jc w:val="center"/>
              <w:outlineLvl w:val="2"/>
              <w:rPr>
                <w:b/>
                <w:bCs/>
                <w:sz w:val="16"/>
                <w:szCs w:val="16"/>
              </w:rPr>
            </w:pPr>
            <w:r w:rsidRPr="001C057E">
              <w:rPr>
                <w:b/>
                <w:bCs/>
                <w:sz w:val="16"/>
                <w:szCs w:val="16"/>
              </w:rPr>
              <w:t>Jedinica</w:t>
            </w:r>
          </w:p>
        </w:tc>
        <w:tc>
          <w:tcPr>
            <w:tcW w:w="518"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3E7756" w:rsidRPr="001C057E" w:rsidRDefault="003E7756" w:rsidP="003E7756">
            <w:pPr>
              <w:keepNext/>
              <w:ind w:firstLine="0"/>
              <w:jc w:val="center"/>
              <w:outlineLvl w:val="6"/>
              <w:rPr>
                <w:b/>
                <w:bCs/>
                <w:sz w:val="16"/>
                <w:szCs w:val="16"/>
              </w:rPr>
            </w:pPr>
            <w:r w:rsidRPr="001C057E">
              <w:rPr>
                <w:b/>
                <w:bCs/>
                <w:sz w:val="16"/>
                <w:szCs w:val="16"/>
              </w:rPr>
              <w:t>Polazna vrijednost</w:t>
            </w:r>
          </w:p>
        </w:tc>
        <w:tc>
          <w:tcPr>
            <w:tcW w:w="604"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3E7756" w:rsidRPr="001C057E" w:rsidRDefault="003E7756" w:rsidP="003E7756">
            <w:pPr>
              <w:keepNext/>
              <w:ind w:firstLine="0"/>
              <w:jc w:val="center"/>
              <w:outlineLvl w:val="6"/>
              <w:rPr>
                <w:b/>
                <w:bCs/>
                <w:sz w:val="16"/>
                <w:szCs w:val="16"/>
              </w:rPr>
            </w:pPr>
            <w:r w:rsidRPr="001C057E">
              <w:rPr>
                <w:b/>
                <w:bCs/>
                <w:sz w:val="16"/>
                <w:szCs w:val="16"/>
              </w:rPr>
              <w:t>Izvor podataka</w:t>
            </w:r>
          </w:p>
        </w:tc>
        <w:tc>
          <w:tcPr>
            <w:tcW w:w="518"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3E7756" w:rsidRPr="001C057E" w:rsidRDefault="003E7756" w:rsidP="003E7756">
            <w:pPr>
              <w:keepNext/>
              <w:ind w:firstLine="0"/>
              <w:jc w:val="center"/>
              <w:outlineLvl w:val="6"/>
              <w:rPr>
                <w:b/>
                <w:bCs/>
                <w:sz w:val="16"/>
                <w:szCs w:val="16"/>
              </w:rPr>
            </w:pPr>
            <w:r w:rsidRPr="001C057E">
              <w:rPr>
                <w:b/>
                <w:bCs/>
                <w:sz w:val="16"/>
                <w:szCs w:val="16"/>
              </w:rPr>
              <w:t>Ciljana vrijednost 202</w:t>
            </w:r>
            <w:r w:rsidR="007D4A55">
              <w:rPr>
                <w:b/>
                <w:bCs/>
                <w:sz w:val="16"/>
                <w:szCs w:val="16"/>
              </w:rPr>
              <w:t>4</w:t>
            </w:r>
            <w:r w:rsidRPr="001C057E">
              <w:rPr>
                <w:b/>
                <w:bCs/>
                <w:sz w:val="16"/>
                <w:szCs w:val="16"/>
              </w:rPr>
              <w:t>.</w:t>
            </w:r>
          </w:p>
        </w:tc>
        <w:tc>
          <w:tcPr>
            <w:tcW w:w="594"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3E7756" w:rsidRPr="001C057E" w:rsidRDefault="003E7756" w:rsidP="003E7756">
            <w:pPr>
              <w:keepNext/>
              <w:ind w:firstLine="0"/>
              <w:jc w:val="center"/>
              <w:outlineLvl w:val="6"/>
              <w:rPr>
                <w:b/>
                <w:bCs/>
                <w:sz w:val="16"/>
                <w:szCs w:val="16"/>
              </w:rPr>
            </w:pPr>
            <w:r w:rsidRPr="001C057E">
              <w:rPr>
                <w:b/>
                <w:bCs/>
                <w:sz w:val="16"/>
                <w:szCs w:val="16"/>
              </w:rPr>
              <w:t>Ciljana vrijednost 202</w:t>
            </w:r>
            <w:r w:rsidR="007D4A55">
              <w:rPr>
                <w:b/>
                <w:bCs/>
                <w:sz w:val="16"/>
                <w:szCs w:val="16"/>
              </w:rPr>
              <w:t>5</w:t>
            </w:r>
            <w:r w:rsidRPr="001C057E">
              <w:rPr>
                <w:b/>
                <w:bCs/>
                <w:sz w:val="16"/>
                <w:szCs w:val="16"/>
              </w:rPr>
              <w:t>.</w:t>
            </w:r>
          </w:p>
        </w:tc>
        <w:tc>
          <w:tcPr>
            <w:tcW w:w="49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3E7756" w:rsidRPr="001C057E" w:rsidRDefault="003E7756" w:rsidP="003E7756">
            <w:pPr>
              <w:keepNext/>
              <w:ind w:firstLine="0"/>
              <w:jc w:val="center"/>
              <w:outlineLvl w:val="6"/>
              <w:rPr>
                <w:b/>
                <w:bCs/>
                <w:sz w:val="16"/>
                <w:szCs w:val="16"/>
              </w:rPr>
            </w:pPr>
            <w:r w:rsidRPr="001C057E">
              <w:rPr>
                <w:b/>
                <w:bCs/>
                <w:sz w:val="16"/>
                <w:szCs w:val="16"/>
              </w:rPr>
              <w:t>Ciljana vrijednost 202</w:t>
            </w:r>
            <w:r w:rsidR="007D4A55">
              <w:rPr>
                <w:b/>
                <w:bCs/>
                <w:sz w:val="16"/>
                <w:szCs w:val="16"/>
              </w:rPr>
              <w:t>6</w:t>
            </w:r>
            <w:r w:rsidRPr="001C057E">
              <w:rPr>
                <w:b/>
                <w:bCs/>
                <w:sz w:val="16"/>
                <w:szCs w:val="16"/>
              </w:rPr>
              <w:t>.</w:t>
            </w:r>
          </w:p>
        </w:tc>
      </w:tr>
      <w:tr w:rsidR="00CD0237" w:rsidRPr="001C057E" w:rsidTr="00CD0237">
        <w:trPr>
          <w:trHeight w:hRule="exact" w:val="1723"/>
        </w:trPr>
        <w:tc>
          <w:tcPr>
            <w:tcW w:w="575"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jc w:val="left"/>
              <w:rPr>
                <w:sz w:val="16"/>
                <w:szCs w:val="16"/>
              </w:rPr>
            </w:pPr>
            <w:r w:rsidRPr="001C057E">
              <w:rPr>
                <w:sz w:val="16"/>
                <w:szCs w:val="16"/>
              </w:rPr>
              <w:t>550001-Broj učenika u produženom boravku 1</w:t>
            </w:r>
            <w:r w:rsidR="00BD1B72">
              <w:rPr>
                <w:sz w:val="16"/>
                <w:szCs w:val="16"/>
              </w:rPr>
              <w:t>45</w:t>
            </w:r>
            <w:r w:rsidRPr="001C057E">
              <w:rPr>
                <w:sz w:val="16"/>
                <w:szCs w:val="16"/>
              </w:rPr>
              <w:t>-15</w:t>
            </w:r>
            <w:r w:rsidR="009851E5">
              <w:rPr>
                <w:sz w:val="16"/>
                <w:szCs w:val="16"/>
              </w:rPr>
              <w:t>5</w:t>
            </w:r>
            <w:r w:rsidRPr="001C057E">
              <w:rPr>
                <w:sz w:val="16"/>
                <w:szCs w:val="16"/>
              </w:rPr>
              <w:t xml:space="preserve"> i broj učenika koji dodatno ručaju </w:t>
            </w:r>
            <w:r w:rsidR="007D4A55">
              <w:rPr>
                <w:sz w:val="16"/>
                <w:szCs w:val="16"/>
              </w:rPr>
              <w:t>–</w:t>
            </w:r>
            <w:r w:rsidRPr="001C057E">
              <w:rPr>
                <w:sz w:val="16"/>
                <w:szCs w:val="16"/>
              </w:rPr>
              <w:t xml:space="preserve"> 1</w:t>
            </w:r>
            <w:r w:rsidR="007D4A55">
              <w:rPr>
                <w:sz w:val="16"/>
                <w:szCs w:val="16"/>
              </w:rPr>
              <w:t>24+7</w:t>
            </w:r>
          </w:p>
        </w:tc>
        <w:tc>
          <w:tcPr>
            <w:tcW w:w="1181" w:type="pct"/>
            <w:tcBorders>
              <w:top w:val="single" w:sz="4" w:space="0" w:color="auto"/>
              <w:left w:val="single" w:sz="4" w:space="0" w:color="auto"/>
              <w:bottom w:val="single" w:sz="4" w:space="0" w:color="auto"/>
              <w:right w:val="single" w:sz="4" w:space="0" w:color="auto"/>
            </w:tcBorders>
            <w:vAlign w:val="center"/>
          </w:tcPr>
          <w:p w:rsidR="003E7756" w:rsidRDefault="003E7756" w:rsidP="003E7756">
            <w:pPr>
              <w:ind w:firstLine="0"/>
              <w:rPr>
                <w:sz w:val="16"/>
                <w:szCs w:val="16"/>
              </w:rPr>
            </w:pPr>
            <w:r w:rsidRPr="001C057E">
              <w:rPr>
                <w:sz w:val="16"/>
                <w:szCs w:val="16"/>
              </w:rPr>
              <w:t>Ispunjavanje specifičnih potreba pojedinih grupa učenika, aktiviranje interesa</w:t>
            </w:r>
            <w:r w:rsidR="007D4A55">
              <w:rPr>
                <w:sz w:val="16"/>
                <w:szCs w:val="16"/>
              </w:rPr>
              <w:t>,</w:t>
            </w:r>
            <w:r w:rsidRPr="001C057E">
              <w:rPr>
                <w:sz w:val="16"/>
                <w:szCs w:val="16"/>
              </w:rPr>
              <w:t xml:space="preserve"> potencijalne darovitosti učenika kroz izvannastavne i izvanškolske </w:t>
            </w:r>
            <w:r w:rsidR="007D4A55">
              <w:rPr>
                <w:sz w:val="16"/>
                <w:szCs w:val="16"/>
              </w:rPr>
              <w:t>akt.</w:t>
            </w:r>
            <w:r w:rsidRPr="001C057E">
              <w:rPr>
                <w:sz w:val="16"/>
                <w:szCs w:val="16"/>
              </w:rPr>
              <w:t xml:space="preserve"> </w:t>
            </w:r>
          </w:p>
          <w:p w:rsidR="003E7756" w:rsidRPr="001C057E" w:rsidRDefault="003E7756" w:rsidP="003E7756">
            <w:pPr>
              <w:ind w:firstLine="0"/>
              <w:rPr>
                <w:sz w:val="16"/>
                <w:szCs w:val="16"/>
              </w:rPr>
            </w:pPr>
          </w:p>
        </w:tc>
        <w:tc>
          <w:tcPr>
            <w:tcW w:w="518" w:type="pct"/>
            <w:tcBorders>
              <w:top w:val="single" w:sz="4" w:space="0" w:color="auto"/>
              <w:left w:val="single" w:sz="4" w:space="0" w:color="auto"/>
              <w:bottom w:val="single" w:sz="4" w:space="0" w:color="auto"/>
              <w:right w:val="single" w:sz="4" w:space="0" w:color="auto"/>
            </w:tcBorders>
            <w:vAlign w:val="center"/>
          </w:tcPr>
          <w:p w:rsidR="003E7756" w:rsidRPr="001C057E" w:rsidRDefault="007D4A55" w:rsidP="003E7756">
            <w:pPr>
              <w:ind w:firstLine="0"/>
              <w:jc w:val="left"/>
              <w:rPr>
                <w:sz w:val="16"/>
                <w:szCs w:val="16"/>
              </w:rPr>
            </w:pPr>
            <w:r>
              <w:rPr>
                <w:sz w:val="16"/>
                <w:szCs w:val="16"/>
              </w:rPr>
              <w:t>286</w:t>
            </w:r>
          </w:p>
        </w:tc>
        <w:tc>
          <w:tcPr>
            <w:tcW w:w="518" w:type="pct"/>
            <w:tcBorders>
              <w:top w:val="single" w:sz="4" w:space="0" w:color="auto"/>
              <w:left w:val="single" w:sz="4" w:space="0" w:color="auto"/>
              <w:bottom w:val="single" w:sz="4" w:space="0" w:color="auto"/>
              <w:right w:val="single" w:sz="4" w:space="0" w:color="auto"/>
            </w:tcBorders>
            <w:vAlign w:val="center"/>
          </w:tcPr>
          <w:p w:rsidR="003E7756" w:rsidRPr="001C057E" w:rsidRDefault="007D4A55" w:rsidP="003E7756">
            <w:pPr>
              <w:ind w:firstLine="0"/>
              <w:jc w:val="left"/>
              <w:rPr>
                <w:sz w:val="16"/>
                <w:szCs w:val="16"/>
              </w:rPr>
            </w:pPr>
            <w:r>
              <w:rPr>
                <w:sz w:val="16"/>
                <w:szCs w:val="16"/>
              </w:rPr>
              <w:t>286</w:t>
            </w:r>
          </w:p>
          <w:p w:rsidR="003E7756" w:rsidRPr="001C057E" w:rsidRDefault="003E7756" w:rsidP="003E7756">
            <w:pPr>
              <w:ind w:firstLine="0"/>
              <w:jc w:val="left"/>
              <w:rPr>
                <w:sz w:val="16"/>
                <w:szCs w:val="16"/>
              </w:rPr>
            </w:pPr>
            <w:r w:rsidRPr="001C057E">
              <w:rPr>
                <w:sz w:val="16"/>
                <w:szCs w:val="16"/>
              </w:rPr>
              <w:t>Aktivnost prihoda iz državnog proračuna</w:t>
            </w:r>
          </w:p>
        </w:tc>
        <w:tc>
          <w:tcPr>
            <w:tcW w:w="604"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jc w:val="left"/>
              <w:rPr>
                <w:sz w:val="16"/>
                <w:szCs w:val="16"/>
              </w:rPr>
            </w:pPr>
            <w:r w:rsidRPr="001C057E">
              <w:rPr>
                <w:sz w:val="16"/>
                <w:szCs w:val="16"/>
              </w:rPr>
              <w:t>Zaključak Grada Varaždina</w:t>
            </w:r>
          </w:p>
        </w:tc>
        <w:tc>
          <w:tcPr>
            <w:tcW w:w="518" w:type="pct"/>
            <w:tcBorders>
              <w:top w:val="single" w:sz="4" w:space="0" w:color="auto"/>
              <w:left w:val="single" w:sz="4" w:space="0" w:color="auto"/>
              <w:bottom w:val="single" w:sz="4" w:space="0" w:color="auto"/>
              <w:right w:val="single" w:sz="4" w:space="0" w:color="auto"/>
            </w:tcBorders>
            <w:vAlign w:val="center"/>
          </w:tcPr>
          <w:p w:rsidR="003E7756" w:rsidRPr="001C057E" w:rsidRDefault="007D4A55" w:rsidP="003E7756">
            <w:pPr>
              <w:ind w:firstLine="0"/>
              <w:jc w:val="left"/>
              <w:rPr>
                <w:sz w:val="16"/>
                <w:szCs w:val="16"/>
              </w:rPr>
            </w:pPr>
            <w:r>
              <w:rPr>
                <w:sz w:val="16"/>
                <w:szCs w:val="16"/>
              </w:rPr>
              <w:t>286</w:t>
            </w:r>
          </w:p>
        </w:tc>
        <w:tc>
          <w:tcPr>
            <w:tcW w:w="594" w:type="pct"/>
            <w:tcBorders>
              <w:top w:val="single" w:sz="4" w:space="0" w:color="auto"/>
              <w:left w:val="single" w:sz="4" w:space="0" w:color="auto"/>
              <w:bottom w:val="single" w:sz="4" w:space="0" w:color="auto"/>
              <w:right w:val="single" w:sz="4" w:space="0" w:color="auto"/>
            </w:tcBorders>
            <w:vAlign w:val="center"/>
          </w:tcPr>
          <w:p w:rsidR="003E7756" w:rsidRPr="001C057E" w:rsidRDefault="007D4A55" w:rsidP="003E7756">
            <w:pPr>
              <w:ind w:firstLine="0"/>
              <w:jc w:val="left"/>
              <w:rPr>
                <w:sz w:val="16"/>
                <w:szCs w:val="16"/>
              </w:rPr>
            </w:pPr>
            <w:r>
              <w:rPr>
                <w:sz w:val="16"/>
                <w:szCs w:val="16"/>
              </w:rPr>
              <w:t>286</w:t>
            </w:r>
          </w:p>
        </w:tc>
        <w:tc>
          <w:tcPr>
            <w:tcW w:w="491"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jc w:val="left"/>
              <w:rPr>
                <w:sz w:val="16"/>
                <w:szCs w:val="16"/>
              </w:rPr>
            </w:pPr>
            <w:r w:rsidRPr="001C057E">
              <w:rPr>
                <w:sz w:val="16"/>
                <w:szCs w:val="16"/>
              </w:rPr>
              <w:t>3</w:t>
            </w:r>
            <w:r w:rsidR="007D4A55">
              <w:rPr>
                <w:sz w:val="16"/>
                <w:szCs w:val="16"/>
              </w:rPr>
              <w:t>00</w:t>
            </w:r>
          </w:p>
        </w:tc>
      </w:tr>
      <w:tr w:rsidR="00CD0237" w:rsidRPr="001C057E" w:rsidTr="00CD0237">
        <w:trPr>
          <w:trHeight w:hRule="exact" w:val="1845"/>
        </w:trPr>
        <w:tc>
          <w:tcPr>
            <w:tcW w:w="575"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jc w:val="left"/>
              <w:rPr>
                <w:sz w:val="16"/>
                <w:szCs w:val="16"/>
              </w:rPr>
            </w:pPr>
            <w:r w:rsidRPr="001C057E">
              <w:rPr>
                <w:sz w:val="16"/>
                <w:szCs w:val="16"/>
              </w:rPr>
              <w:t xml:space="preserve">550020 – Dodatne i dopunske aktivnosti- broj zaposlenika – </w:t>
            </w:r>
            <w:r w:rsidR="00247616">
              <w:rPr>
                <w:sz w:val="16"/>
                <w:szCs w:val="16"/>
              </w:rPr>
              <w:t>69</w:t>
            </w:r>
            <w:r w:rsidRPr="001C057E">
              <w:rPr>
                <w:sz w:val="16"/>
                <w:szCs w:val="16"/>
              </w:rPr>
              <w:t xml:space="preserve">, broj učenika </w:t>
            </w:r>
            <w:r w:rsidR="007D4A55">
              <w:rPr>
                <w:sz w:val="16"/>
                <w:szCs w:val="16"/>
              </w:rPr>
              <w:t>367</w:t>
            </w:r>
          </w:p>
        </w:tc>
        <w:tc>
          <w:tcPr>
            <w:tcW w:w="1181" w:type="pct"/>
            <w:tcBorders>
              <w:top w:val="single" w:sz="4" w:space="0" w:color="auto"/>
              <w:left w:val="single" w:sz="4" w:space="0" w:color="auto"/>
              <w:bottom w:val="single" w:sz="4" w:space="0" w:color="auto"/>
              <w:right w:val="single" w:sz="4" w:space="0" w:color="auto"/>
            </w:tcBorders>
            <w:vAlign w:val="center"/>
          </w:tcPr>
          <w:p w:rsidR="00FA33B5" w:rsidRPr="001C057E" w:rsidRDefault="003E7756" w:rsidP="003E7756">
            <w:pPr>
              <w:ind w:firstLine="0"/>
              <w:jc w:val="left"/>
              <w:rPr>
                <w:sz w:val="16"/>
                <w:szCs w:val="16"/>
              </w:rPr>
            </w:pPr>
            <w:r w:rsidRPr="001C057E">
              <w:rPr>
                <w:sz w:val="16"/>
                <w:szCs w:val="16"/>
              </w:rPr>
              <w:t>Sukladno godišnjem planu i školskom kurikulumu u sklopu nastave se organizira terenska nastava, te maturalna putovanja i izleti učenika. Provode se redovni godišnji sistematski pregledi sukladno Kolektivnom ugovoru.</w:t>
            </w:r>
          </w:p>
          <w:p w:rsidR="00FA33B5" w:rsidRPr="001C057E" w:rsidRDefault="00FA33B5" w:rsidP="00FA33B5">
            <w:pPr>
              <w:ind w:firstLine="0"/>
              <w:jc w:val="left"/>
              <w:rPr>
                <w:sz w:val="16"/>
                <w:szCs w:val="16"/>
              </w:rPr>
            </w:pPr>
            <w:r w:rsidRPr="001C057E">
              <w:rPr>
                <w:sz w:val="16"/>
                <w:szCs w:val="16"/>
              </w:rPr>
              <w:t>Županijska natjecanja učenika osnovnih škola</w:t>
            </w:r>
          </w:p>
          <w:p w:rsidR="003E7756" w:rsidRPr="001C057E" w:rsidRDefault="003E7756" w:rsidP="003E7756">
            <w:pPr>
              <w:ind w:firstLine="0"/>
              <w:jc w:val="left"/>
              <w:rPr>
                <w:sz w:val="16"/>
                <w:szCs w:val="16"/>
              </w:rPr>
            </w:pPr>
          </w:p>
          <w:p w:rsidR="003E7756" w:rsidRPr="001C057E" w:rsidRDefault="003E7756" w:rsidP="003E7756">
            <w:pPr>
              <w:ind w:firstLine="0"/>
              <w:jc w:val="left"/>
              <w:rPr>
                <w:sz w:val="16"/>
                <w:szCs w:val="16"/>
              </w:rPr>
            </w:pPr>
          </w:p>
        </w:tc>
        <w:tc>
          <w:tcPr>
            <w:tcW w:w="518" w:type="pct"/>
            <w:tcBorders>
              <w:top w:val="single" w:sz="4" w:space="0" w:color="auto"/>
              <w:left w:val="single" w:sz="4" w:space="0" w:color="auto"/>
              <w:bottom w:val="single" w:sz="4" w:space="0" w:color="auto"/>
              <w:right w:val="single" w:sz="4" w:space="0" w:color="auto"/>
            </w:tcBorders>
            <w:vAlign w:val="center"/>
          </w:tcPr>
          <w:p w:rsidR="003E7756" w:rsidRPr="001C057E" w:rsidRDefault="007D4A55" w:rsidP="003E7756">
            <w:pPr>
              <w:ind w:firstLine="0"/>
              <w:jc w:val="left"/>
              <w:rPr>
                <w:sz w:val="16"/>
                <w:szCs w:val="16"/>
              </w:rPr>
            </w:pPr>
            <w:r>
              <w:rPr>
                <w:sz w:val="16"/>
                <w:szCs w:val="16"/>
              </w:rPr>
              <w:t xml:space="preserve">71 </w:t>
            </w:r>
            <w:r w:rsidR="003E7756" w:rsidRPr="001C057E">
              <w:rPr>
                <w:sz w:val="16"/>
                <w:szCs w:val="16"/>
              </w:rPr>
              <w:t>zaposlenih</w:t>
            </w:r>
          </w:p>
          <w:p w:rsidR="003E7756" w:rsidRPr="001C057E" w:rsidRDefault="007D4A55" w:rsidP="003E7756">
            <w:pPr>
              <w:ind w:firstLine="0"/>
              <w:jc w:val="left"/>
              <w:rPr>
                <w:sz w:val="16"/>
                <w:szCs w:val="16"/>
              </w:rPr>
            </w:pPr>
            <w:r>
              <w:rPr>
                <w:sz w:val="16"/>
                <w:szCs w:val="16"/>
              </w:rPr>
              <w:t>367</w:t>
            </w:r>
            <w:r w:rsidR="003E7756" w:rsidRPr="001C057E">
              <w:rPr>
                <w:sz w:val="16"/>
                <w:szCs w:val="16"/>
              </w:rPr>
              <w:t xml:space="preserve"> djece</w:t>
            </w:r>
          </w:p>
        </w:tc>
        <w:tc>
          <w:tcPr>
            <w:tcW w:w="518" w:type="pct"/>
            <w:tcBorders>
              <w:top w:val="single" w:sz="4" w:space="0" w:color="auto"/>
              <w:left w:val="single" w:sz="4" w:space="0" w:color="auto"/>
              <w:bottom w:val="single" w:sz="4" w:space="0" w:color="auto"/>
              <w:right w:val="single" w:sz="4" w:space="0" w:color="auto"/>
            </w:tcBorders>
            <w:vAlign w:val="center"/>
          </w:tcPr>
          <w:p w:rsidR="003E7756" w:rsidRPr="001C057E" w:rsidRDefault="007D4A55" w:rsidP="003E7756">
            <w:pPr>
              <w:ind w:firstLine="0"/>
              <w:jc w:val="left"/>
              <w:rPr>
                <w:sz w:val="16"/>
                <w:szCs w:val="16"/>
              </w:rPr>
            </w:pPr>
            <w:r>
              <w:rPr>
                <w:sz w:val="16"/>
                <w:szCs w:val="16"/>
              </w:rPr>
              <w:t>71</w:t>
            </w:r>
            <w:r w:rsidR="003E7756" w:rsidRPr="001C057E">
              <w:rPr>
                <w:sz w:val="16"/>
                <w:szCs w:val="16"/>
              </w:rPr>
              <w:t xml:space="preserve"> zaposlenih</w:t>
            </w:r>
          </w:p>
          <w:p w:rsidR="003E7756" w:rsidRPr="001C057E" w:rsidRDefault="007D4A55" w:rsidP="003E7756">
            <w:pPr>
              <w:ind w:firstLine="0"/>
              <w:jc w:val="left"/>
              <w:rPr>
                <w:sz w:val="16"/>
                <w:szCs w:val="16"/>
              </w:rPr>
            </w:pPr>
            <w:r>
              <w:rPr>
                <w:sz w:val="16"/>
                <w:szCs w:val="16"/>
              </w:rPr>
              <w:t>367</w:t>
            </w:r>
            <w:r w:rsidR="003E7756" w:rsidRPr="001C057E">
              <w:rPr>
                <w:sz w:val="16"/>
                <w:szCs w:val="16"/>
              </w:rPr>
              <w:t xml:space="preserve"> djece</w:t>
            </w:r>
          </w:p>
        </w:tc>
        <w:tc>
          <w:tcPr>
            <w:tcW w:w="604"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jc w:val="left"/>
              <w:rPr>
                <w:sz w:val="16"/>
                <w:szCs w:val="16"/>
              </w:rPr>
            </w:pPr>
            <w:r w:rsidRPr="001C057E">
              <w:rPr>
                <w:sz w:val="16"/>
                <w:szCs w:val="16"/>
              </w:rPr>
              <w:t>Školski plan i kurikulum</w:t>
            </w:r>
          </w:p>
        </w:tc>
        <w:tc>
          <w:tcPr>
            <w:tcW w:w="518" w:type="pct"/>
            <w:tcBorders>
              <w:top w:val="single" w:sz="4" w:space="0" w:color="auto"/>
              <w:left w:val="single" w:sz="4" w:space="0" w:color="auto"/>
              <w:bottom w:val="single" w:sz="4" w:space="0" w:color="auto"/>
              <w:right w:val="single" w:sz="4" w:space="0" w:color="auto"/>
            </w:tcBorders>
            <w:vAlign w:val="center"/>
          </w:tcPr>
          <w:p w:rsidR="003E7756" w:rsidRPr="001C057E" w:rsidRDefault="007D4A55" w:rsidP="003E7756">
            <w:pPr>
              <w:ind w:firstLine="0"/>
              <w:jc w:val="left"/>
              <w:rPr>
                <w:sz w:val="16"/>
                <w:szCs w:val="16"/>
              </w:rPr>
            </w:pPr>
            <w:r>
              <w:rPr>
                <w:sz w:val="16"/>
                <w:szCs w:val="16"/>
              </w:rPr>
              <w:t>71</w:t>
            </w:r>
            <w:r w:rsidR="003E7756" w:rsidRPr="001C057E">
              <w:rPr>
                <w:sz w:val="16"/>
                <w:szCs w:val="16"/>
              </w:rPr>
              <w:t xml:space="preserve"> zaposlenih</w:t>
            </w:r>
          </w:p>
          <w:p w:rsidR="003E7756" w:rsidRPr="001C057E" w:rsidRDefault="00BD1B72" w:rsidP="003E7756">
            <w:pPr>
              <w:ind w:firstLine="0"/>
              <w:jc w:val="left"/>
              <w:rPr>
                <w:sz w:val="16"/>
                <w:szCs w:val="16"/>
              </w:rPr>
            </w:pPr>
            <w:r>
              <w:rPr>
                <w:sz w:val="16"/>
                <w:szCs w:val="16"/>
              </w:rPr>
              <w:t>3</w:t>
            </w:r>
            <w:r w:rsidR="007D4A55">
              <w:rPr>
                <w:sz w:val="16"/>
                <w:szCs w:val="16"/>
              </w:rPr>
              <w:t>67</w:t>
            </w:r>
            <w:r w:rsidR="003E7756" w:rsidRPr="001C057E">
              <w:rPr>
                <w:sz w:val="16"/>
                <w:szCs w:val="16"/>
              </w:rPr>
              <w:t xml:space="preserve"> djece</w:t>
            </w:r>
          </w:p>
        </w:tc>
        <w:tc>
          <w:tcPr>
            <w:tcW w:w="594" w:type="pct"/>
            <w:tcBorders>
              <w:top w:val="single" w:sz="4" w:space="0" w:color="auto"/>
              <w:left w:val="single" w:sz="4" w:space="0" w:color="auto"/>
              <w:bottom w:val="single" w:sz="4" w:space="0" w:color="auto"/>
              <w:right w:val="single" w:sz="4" w:space="0" w:color="auto"/>
            </w:tcBorders>
            <w:vAlign w:val="center"/>
          </w:tcPr>
          <w:p w:rsidR="003E7756" w:rsidRPr="001C057E" w:rsidRDefault="00BD1B72" w:rsidP="003E7756">
            <w:pPr>
              <w:ind w:firstLine="0"/>
              <w:jc w:val="left"/>
              <w:rPr>
                <w:sz w:val="16"/>
                <w:szCs w:val="16"/>
              </w:rPr>
            </w:pPr>
            <w:r>
              <w:rPr>
                <w:sz w:val="16"/>
                <w:szCs w:val="16"/>
              </w:rPr>
              <w:t xml:space="preserve">69 </w:t>
            </w:r>
            <w:r w:rsidR="003E7756" w:rsidRPr="001C057E">
              <w:rPr>
                <w:sz w:val="16"/>
                <w:szCs w:val="16"/>
              </w:rPr>
              <w:t>zaposlenih</w:t>
            </w:r>
          </w:p>
          <w:p w:rsidR="003E7756" w:rsidRPr="001C057E" w:rsidRDefault="00BD1B72" w:rsidP="003E7756">
            <w:pPr>
              <w:ind w:firstLine="0"/>
              <w:jc w:val="left"/>
              <w:rPr>
                <w:sz w:val="16"/>
                <w:szCs w:val="16"/>
              </w:rPr>
            </w:pPr>
            <w:r>
              <w:rPr>
                <w:sz w:val="16"/>
                <w:szCs w:val="16"/>
              </w:rPr>
              <w:t>386</w:t>
            </w:r>
            <w:r w:rsidR="003E7756" w:rsidRPr="001C057E">
              <w:rPr>
                <w:sz w:val="16"/>
                <w:szCs w:val="16"/>
              </w:rPr>
              <w:t xml:space="preserve"> djece</w:t>
            </w:r>
          </w:p>
        </w:tc>
        <w:tc>
          <w:tcPr>
            <w:tcW w:w="491" w:type="pct"/>
            <w:tcBorders>
              <w:top w:val="single" w:sz="4" w:space="0" w:color="auto"/>
              <w:left w:val="single" w:sz="4" w:space="0" w:color="auto"/>
              <w:bottom w:val="single" w:sz="4" w:space="0" w:color="auto"/>
              <w:right w:val="single" w:sz="4" w:space="0" w:color="auto"/>
            </w:tcBorders>
            <w:vAlign w:val="center"/>
          </w:tcPr>
          <w:p w:rsidR="003E7756" w:rsidRPr="001C057E" w:rsidRDefault="00BD1B72" w:rsidP="003E7756">
            <w:pPr>
              <w:ind w:firstLine="0"/>
              <w:jc w:val="left"/>
              <w:rPr>
                <w:sz w:val="16"/>
                <w:szCs w:val="16"/>
              </w:rPr>
            </w:pPr>
            <w:r>
              <w:rPr>
                <w:sz w:val="16"/>
                <w:szCs w:val="16"/>
              </w:rPr>
              <w:t>69</w:t>
            </w:r>
            <w:r w:rsidR="003E7756" w:rsidRPr="001C057E">
              <w:rPr>
                <w:sz w:val="16"/>
                <w:szCs w:val="16"/>
              </w:rPr>
              <w:t xml:space="preserve"> zaposlenih</w:t>
            </w:r>
          </w:p>
          <w:p w:rsidR="003E7756" w:rsidRPr="001C057E" w:rsidRDefault="007D4A55" w:rsidP="003E7756">
            <w:pPr>
              <w:ind w:firstLine="0"/>
              <w:jc w:val="left"/>
              <w:rPr>
                <w:sz w:val="16"/>
                <w:szCs w:val="16"/>
              </w:rPr>
            </w:pPr>
            <w:r>
              <w:rPr>
                <w:sz w:val="16"/>
                <w:szCs w:val="16"/>
              </w:rPr>
              <w:t>386</w:t>
            </w:r>
            <w:r w:rsidR="003E7756" w:rsidRPr="001C057E">
              <w:rPr>
                <w:sz w:val="16"/>
                <w:szCs w:val="16"/>
              </w:rPr>
              <w:t xml:space="preserve"> djece</w:t>
            </w:r>
          </w:p>
        </w:tc>
      </w:tr>
      <w:tr w:rsidR="00CD0237" w:rsidRPr="001C057E" w:rsidTr="00CD0237">
        <w:trPr>
          <w:trHeight w:hRule="exact" w:val="851"/>
        </w:trPr>
        <w:tc>
          <w:tcPr>
            <w:tcW w:w="575"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rPr>
                <w:bCs/>
                <w:color w:val="000000"/>
                <w:sz w:val="16"/>
                <w:szCs w:val="16"/>
              </w:rPr>
            </w:pPr>
            <w:r w:rsidRPr="001C057E">
              <w:rPr>
                <w:sz w:val="16"/>
                <w:szCs w:val="16"/>
              </w:rPr>
              <w:t>550055-Besplatni topli obrok</w:t>
            </w:r>
          </w:p>
          <w:p w:rsidR="003E7756" w:rsidRPr="001C057E" w:rsidRDefault="003E7756" w:rsidP="003E7756">
            <w:pPr>
              <w:ind w:firstLine="0"/>
              <w:jc w:val="left"/>
              <w:rPr>
                <w:sz w:val="16"/>
                <w:szCs w:val="16"/>
              </w:rPr>
            </w:pPr>
          </w:p>
        </w:tc>
        <w:tc>
          <w:tcPr>
            <w:tcW w:w="1181" w:type="pct"/>
            <w:tcBorders>
              <w:top w:val="single" w:sz="4" w:space="0" w:color="auto"/>
              <w:left w:val="single" w:sz="4" w:space="0" w:color="auto"/>
              <w:bottom w:val="single" w:sz="4" w:space="0" w:color="auto"/>
              <w:right w:val="single" w:sz="4" w:space="0" w:color="auto"/>
            </w:tcBorders>
            <w:vAlign w:val="center"/>
          </w:tcPr>
          <w:p w:rsidR="003E7756" w:rsidRPr="001C057E" w:rsidRDefault="003E7756" w:rsidP="003E7756">
            <w:pPr>
              <w:ind w:firstLine="0"/>
              <w:jc w:val="left"/>
              <w:rPr>
                <w:sz w:val="16"/>
                <w:szCs w:val="16"/>
              </w:rPr>
            </w:pPr>
            <w:r w:rsidRPr="001C057E">
              <w:rPr>
                <w:sz w:val="16"/>
                <w:szCs w:val="16"/>
              </w:rPr>
              <w:t>Osiguranje besplatnog toplog obroka za učenike I. osnovne škole s prebivalištem na području grada Varaždina.</w:t>
            </w:r>
          </w:p>
        </w:tc>
        <w:tc>
          <w:tcPr>
            <w:tcW w:w="518" w:type="pct"/>
            <w:tcBorders>
              <w:top w:val="single" w:sz="4" w:space="0" w:color="auto"/>
              <w:left w:val="single" w:sz="4" w:space="0" w:color="auto"/>
              <w:bottom w:val="single" w:sz="4" w:space="0" w:color="auto"/>
              <w:right w:val="single" w:sz="4" w:space="0" w:color="auto"/>
            </w:tcBorders>
            <w:vAlign w:val="center"/>
          </w:tcPr>
          <w:p w:rsidR="003E7756" w:rsidRPr="001C057E" w:rsidRDefault="007D4A55" w:rsidP="003E7756">
            <w:pPr>
              <w:ind w:firstLine="0"/>
              <w:jc w:val="left"/>
              <w:rPr>
                <w:sz w:val="16"/>
                <w:szCs w:val="16"/>
              </w:rPr>
            </w:pPr>
            <w:r>
              <w:rPr>
                <w:sz w:val="16"/>
                <w:szCs w:val="16"/>
              </w:rPr>
              <w:t>367</w:t>
            </w:r>
          </w:p>
        </w:tc>
        <w:tc>
          <w:tcPr>
            <w:tcW w:w="518" w:type="pct"/>
            <w:tcBorders>
              <w:top w:val="single" w:sz="4" w:space="0" w:color="auto"/>
              <w:left w:val="single" w:sz="4" w:space="0" w:color="auto"/>
              <w:bottom w:val="single" w:sz="4" w:space="0" w:color="auto"/>
              <w:right w:val="single" w:sz="4" w:space="0" w:color="auto"/>
            </w:tcBorders>
            <w:vAlign w:val="center"/>
          </w:tcPr>
          <w:p w:rsidR="003E7756" w:rsidRPr="001C057E" w:rsidRDefault="007D4A55" w:rsidP="003E7756">
            <w:pPr>
              <w:ind w:firstLine="0"/>
              <w:jc w:val="left"/>
              <w:rPr>
                <w:sz w:val="16"/>
                <w:szCs w:val="16"/>
              </w:rPr>
            </w:pPr>
            <w:r>
              <w:rPr>
                <w:sz w:val="16"/>
                <w:szCs w:val="16"/>
              </w:rPr>
              <w:t>367</w:t>
            </w:r>
          </w:p>
        </w:tc>
        <w:tc>
          <w:tcPr>
            <w:tcW w:w="604" w:type="pct"/>
            <w:tcBorders>
              <w:top w:val="single" w:sz="4" w:space="0" w:color="auto"/>
              <w:left w:val="single" w:sz="4" w:space="0" w:color="auto"/>
              <w:bottom w:val="single" w:sz="4" w:space="0" w:color="auto"/>
              <w:right w:val="single" w:sz="4" w:space="0" w:color="auto"/>
            </w:tcBorders>
            <w:vAlign w:val="center"/>
          </w:tcPr>
          <w:p w:rsidR="003E7756" w:rsidRPr="001C057E" w:rsidRDefault="00CF7362" w:rsidP="003E7756">
            <w:pPr>
              <w:ind w:firstLine="0"/>
              <w:jc w:val="left"/>
              <w:rPr>
                <w:sz w:val="16"/>
                <w:szCs w:val="16"/>
              </w:rPr>
            </w:pPr>
            <w:r>
              <w:rPr>
                <w:bCs/>
                <w:color w:val="000000"/>
                <w:sz w:val="16"/>
                <w:szCs w:val="16"/>
              </w:rPr>
              <w:t>Temeljem odluke Vlade RH</w:t>
            </w:r>
          </w:p>
        </w:tc>
        <w:tc>
          <w:tcPr>
            <w:tcW w:w="518" w:type="pct"/>
            <w:tcBorders>
              <w:top w:val="single" w:sz="4" w:space="0" w:color="auto"/>
              <w:left w:val="single" w:sz="4" w:space="0" w:color="auto"/>
              <w:bottom w:val="single" w:sz="4" w:space="0" w:color="auto"/>
              <w:right w:val="single" w:sz="4" w:space="0" w:color="auto"/>
            </w:tcBorders>
            <w:vAlign w:val="center"/>
          </w:tcPr>
          <w:p w:rsidR="003E7756" w:rsidRPr="001C057E" w:rsidRDefault="007D4A55" w:rsidP="003E7756">
            <w:pPr>
              <w:ind w:firstLine="0"/>
              <w:jc w:val="left"/>
              <w:rPr>
                <w:sz w:val="16"/>
                <w:szCs w:val="16"/>
              </w:rPr>
            </w:pPr>
            <w:r>
              <w:rPr>
                <w:sz w:val="16"/>
                <w:szCs w:val="16"/>
              </w:rPr>
              <w:t>367</w:t>
            </w:r>
          </w:p>
        </w:tc>
        <w:tc>
          <w:tcPr>
            <w:tcW w:w="594" w:type="pct"/>
            <w:tcBorders>
              <w:top w:val="single" w:sz="4" w:space="0" w:color="auto"/>
              <w:left w:val="single" w:sz="4" w:space="0" w:color="auto"/>
              <w:bottom w:val="single" w:sz="4" w:space="0" w:color="auto"/>
              <w:right w:val="single" w:sz="4" w:space="0" w:color="auto"/>
            </w:tcBorders>
            <w:vAlign w:val="center"/>
          </w:tcPr>
          <w:p w:rsidR="003E7756" w:rsidRPr="001C057E" w:rsidRDefault="007D4A55" w:rsidP="003E7756">
            <w:pPr>
              <w:ind w:firstLine="0"/>
              <w:jc w:val="left"/>
              <w:rPr>
                <w:sz w:val="16"/>
                <w:szCs w:val="16"/>
              </w:rPr>
            </w:pPr>
            <w:r>
              <w:rPr>
                <w:sz w:val="16"/>
                <w:szCs w:val="16"/>
              </w:rPr>
              <w:t>367</w:t>
            </w:r>
          </w:p>
        </w:tc>
        <w:tc>
          <w:tcPr>
            <w:tcW w:w="491" w:type="pct"/>
            <w:tcBorders>
              <w:top w:val="single" w:sz="4" w:space="0" w:color="auto"/>
              <w:left w:val="single" w:sz="4" w:space="0" w:color="auto"/>
              <w:bottom w:val="single" w:sz="4" w:space="0" w:color="auto"/>
              <w:right w:val="single" w:sz="4" w:space="0" w:color="auto"/>
            </w:tcBorders>
            <w:vAlign w:val="center"/>
          </w:tcPr>
          <w:p w:rsidR="003E7756" w:rsidRPr="001C057E" w:rsidRDefault="007D4A55" w:rsidP="003E7756">
            <w:pPr>
              <w:ind w:firstLine="0"/>
              <w:jc w:val="left"/>
              <w:rPr>
                <w:sz w:val="16"/>
                <w:szCs w:val="16"/>
              </w:rPr>
            </w:pPr>
            <w:r>
              <w:rPr>
                <w:sz w:val="16"/>
                <w:szCs w:val="16"/>
              </w:rPr>
              <w:t>386</w:t>
            </w:r>
          </w:p>
        </w:tc>
      </w:tr>
      <w:tr w:rsidR="00CD0237" w:rsidRPr="001C057E" w:rsidTr="0004558D">
        <w:trPr>
          <w:trHeight w:hRule="exact" w:val="2417"/>
        </w:trPr>
        <w:tc>
          <w:tcPr>
            <w:tcW w:w="575" w:type="pct"/>
            <w:tcBorders>
              <w:top w:val="single" w:sz="4" w:space="0" w:color="auto"/>
              <w:left w:val="single" w:sz="4" w:space="0" w:color="auto"/>
              <w:bottom w:val="single" w:sz="4" w:space="0" w:color="auto"/>
              <w:right w:val="single" w:sz="4" w:space="0" w:color="auto"/>
            </w:tcBorders>
            <w:vAlign w:val="center"/>
            <w:hideMark/>
          </w:tcPr>
          <w:p w:rsidR="00BD1B72" w:rsidRPr="001C057E" w:rsidRDefault="00BD1B72" w:rsidP="00E71EF7">
            <w:pPr>
              <w:ind w:firstLine="0"/>
              <w:jc w:val="left"/>
              <w:rPr>
                <w:sz w:val="16"/>
                <w:szCs w:val="16"/>
              </w:rPr>
            </w:pPr>
            <w:r w:rsidRPr="001C057E">
              <w:rPr>
                <w:sz w:val="16"/>
                <w:szCs w:val="16"/>
              </w:rPr>
              <w:t>550014 – održavanje objekata OŠ</w:t>
            </w:r>
          </w:p>
          <w:p w:rsidR="00BD1B72" w:rsidRPr="001C057E" w:rsidRDefault="00BD1B72" w:rsidP="00E71EF7">
            <w:pPr>
              <w:ind w:firstLine="0"/>
              <w:jc w:val="center"/>
              <w:rPr>
                <w:b/>
                <w:bCs/>
                <w:sz w:val="16"/>
                <w:szCs w:val="16"/>
              </w:rPr>
            </w:pPr>
            <w:r w:rsidRPr="001C057E">
              <w:rPr>
                <w:sz w:val="16"/>
                <w:szCs w:val="16"/>
              </w:rPr>
              <w:t>škola-2 školska objekta,25 učionica,2 zbornice, hodnici, sanitarni čvorovi, kuhinja,</w:t>
            </w:r>
            <w:r>
              <w:rPr>
                <w:sz w:val="16"/>
                <w:szCs w:val="16"/>
              </w:rPr>
              <w:t xml:space="preserve"> </w:t>
            </w:r>
            <w:r w:rsidRPr="001C057E">
              <w:rPr>
                <w:sz w:val="16"/>
                <w:szCs w:val="16"/>
              </w:rPr>
              <w:t>uredi</w:t>
            </w:r>
          </w:p>
        </w:tc>
        <w:tc>
          <w:tcPr>
            <w:tcW w:w="1181" w:type="pct"/>
            <w:tcBorders>
              <w:top w:val="single" w:sz="4" w:space="0" w:color="auto"/>
              <w:left w:val="single" w:sz="4" w:space="0" w:color="auto"/>
              <w:bottom w:val="single" w:sz="4" w:space="0" w:color="auto"/>
              <w:right w:val="single" w:sz="4" w:space="0" w:color="auto"/>
            </w:tcBorders>
            <w:vAlign w:val="center"/>
            <w:hideMark/>
          </w:tcPr>
          <w:p w:rsidR="00BD1B72" w:rsidRPr="001C057E" w:rsidRDefault="00BD1B72" w:rsidP="00E71EF7">
            <w:pPr>
              <w:keepNext/>
              <w:ind w:firstLine="0"/>
              <w:jc w:val="center"/>
              <w:outlineLvl w:val="2"/>
              <w:rPr>
                <w:b/>
                <w:bCs/>
                <w:sz w:val="16"/>
                <w:szCs w:val="16"/>
              </w:rPr>
            </w:pPr>
            <w:r w:rsidRPr="001C057E">
              <w:rPr>
                <w:sz w:val="16"/>
                <w:szCs w:val="16"/>
              </w:rPr>
              <w:t>Podmirenje materijalnih troškova</w:t>
            </w:r>
          </w:p>
        </w:tc>
        <w:tc>
          <w:tcPr>
            <w:tcW w:w="518" w:type="pct"/>
            <w:tcBorders>
              <w:top w:val="single" w:sz="4" w:space="0" w:color="auto"/>
              <w:left w:val="single" w:sz="4" w:space="0" w:color="auto"/>
              <w:bottom w:val="single" w:sz="4" w:space="0" w:color="auto"/>
              <w:right w:val="single" w:sz="4" w:space="0" w:color="auto"/>
            </w:tcBorders>
            <w:vAlign w:val="center"/>
            <w:hideMark/>
          </w:tcPr>
          <w:p w:rsidR="00BD1B72" w:rsidRPr="001C057E" w:rsidRDefault="00BD1B72" w:rsidP="00E71EF7">
            <w:pPr>
              <w:keepNext/>
              <w:ind w:firstLine="0"/>
              <w:jc w:val="center"/>
              <w:outlineLvl w:val="2"/>
              <w:rPr>
                <w:b/>
                <w:bCs/>
                <w:sz w:val="16"/>
                <w:szCs w:val="16"/>
              </w:rPr>
            </w:pPr>
            <w:r w:rsidRPr="001C057E">
              <w:rPr>
                <w:sz w:val="16"/>
                <w:szCs w:val="16"/>
              </w:rPr>
              <w:t>škola-2 školska objekta,25 učionica,2 zbornice, hodnici, sanitarni čvorovi, kuhinja,</w:t>
            </w:r>
            <w:r>
              <w:rPr>
                <w:sz w:val="16"/>
                <w:szCs w:val="16"/>
              </w:rPr>
              <w:t xml:space="preserve"> </w:t>
            </w:r>
            <w:r w:rsidRPr="001C057E">
              <w:rPr>
                <w:sz w:val="16"/>
                <w:szCs w:val="16"/>
              </w:rPr>
              <w:t>uredi</w:t>
            </w:r>
          </w:p>
        </w:tc>
        <w:tc>
          <w:tcPr>
            <w:tcW w:w="518" w:type="pct"/>
            <w:tcBorders>
              <w:top w:val="single" w:sz="4" w:space="0" w:color="auto"/>
              <w:left w:val="single" w:sz="4" w:space="0" w:color="auto"/>
              <w:bottom w:val="single" w:sz="4" w:space="0" w:color="auto"/>
              <w:right w:val="single" w:sz="4" w:space="0" w:color="auto"/>
            </w:tcBorders>
            <w:vAlign w:val="center"/>
            <w:hideMark/>
          </w:tcPr>
          <w:p w:rsidR="00BD1B72" w:rsidRPr="001C057E" w:rsidRDefault="00BD1B72" w:rsidP="00E71EF7">
            <w:pPr>
              <w:keepNext/>
              <w:ind w:firstLine="0"/>
              <w:jc w:val="center"/>
              <w:outlineLvl w:val="6"/>
              <w:rPr>
                <w:b/>
                <w:bCs/>
                <w:sz w:val="16"/>
                <w:szCs w:val="16"/>
              </w:rPr>
            </w:pPr>
            <w:r w:rsidRPr="001C057E">
              <w:rPr>
                <w:sz w:val="16"/>
                <w:szCs w:val="16"/>
              </w:rPr>
              <w:t>škola-2 školska objekta,25 učionica,2 zbornice, hodnici, sanitarni čvorovi, kuhinja,</w:t>
            </w:r>
            <w:r>
              <w:rPr>
                <w:sz w:val="16"/>
                <w:szCs w:val="16"/>
              </w:rPr>
              <w:t xml:space="preserve"> </w:t>
            </w:r>
            <w:r w:rsidRPr="001C057E">
              <w:rPr>
                <w:sz w:val="16"/>
                <w:szCs w:val="16"/>
              </w:rPr>
              <w:t>uredi</w:t>
            </w:r>
          </w:p>
        </w:tc>
        <w:tc>
          <w:tcPr>
            <w:tcW w:w="604" w:type="pct"/>
            <w:tcBorders>
              <w:top w:val="single" w:sz="4" w:space="0" w:color="auto"/>
              <w:left w:val="single" w:sz="4" w:space="0" w:color="auto"/>
              <w:bottom w:val="single" w:sz="4" w:space="0" w:color="auto"/>
              <w:right w:val="single" w:sz="4" w:space="0" w:color="auto"/>
            </w:tcBorders>
            <w:vAlign w:val="center"/>
            <w:hideMark/>
          </w:tcPr>
          <w:p w:rsidR="00BD1B72" w:rsidRPr="001C057E" w:rsidRDefault="00CD0237" w:rsidP="00E71EF7">
            <w:pPr>
              <w:ind w:firstLine="0"/>
              <w:jc w:val="left"/>
              <w:rPr>
                <w:sz w:val="16"/>
                <w:szCs w:val="16"/>
              </w:rPr>
            </w:pPr>
            <w:r>
              <w:rPr>
                <w:sz w:val="16"/>
                <w:szCs w:val="16"/>
              </w:rPr>
              <w:t>D</w:t>
            </w:r>
            <w:r w:rsidR="00BD1B72" w:rsidRPr="001C057E">
              <w:rPr>
                <w:sz w:val="16"/>
                <w:szCs w:val="16"/>
              </w:rPr>
              <w:t>odatna sredstva Osnivača radi poskupljenja energenata i ostalih materijalnih troškova</w:t>
            </w:r>
            <w:r>
              <w:rPr>
                <w:sz w:val="16"/>
                <w:szCs w:val="16"/>
              </w:rPr>
              <w:t>. I</w:t>
            </w:r>
            <w:r w:rsidR="00BD1B72" w:rsidRPr="001C057E">
              <w:rPr>
                <w:sz w:val="16"/>
                <w:szCs w:val="16"/>
              </w:rPr>
              <w:t>z vlastitih izvora sredstva od najma dvorane</w:t>
            </w:r>
          </w:p>
          <w:p w:rsidR="00BD1B72" w:rsidRPr="001C057E" w:rsidRDefault="00BD1B72" w:rsidP="00E71EF7">
            <w:pPr>
              <w:keepNext/>
              <w:ind w:firstLine="0"/>
              <w:jc w:val="center"/>
              <w:outlineLvl w:val="6"/>
              <w:rPr>
                <w:b/>
                <w:bCs/>
                <w:sz w:val="16"/>
                <w:szCs w:val="16"/>
              </w:rPr>
            </w:pPr>
          </w:p>
        </w:tc>
        <w:tc>
          <w:tcPr>
            <w:tcW w:w="518" w:type="pct"/>
            <w:tcBorders>
              <w:top w:val="single" w:sz="4" w:space="0" w:color="auto"/>
              <w:left w:val="single" w:sz="4" w:space="0" w:color="auto"/>
              <w:bottom w:val="single" w:sz="4" w:space="0" w:color="auto"/>
              <w:right w:val="single" w:sz="4" w:space="0" w:color="auto"/>
            </w:tcBorders>
            <w:vAlign w:val="center"/>
            <w:hideMark/>
          </w:tcPr>
          <w:p w:rsidR="00BD1B72" w:rsidRPr="001C057E" w:rsidRDefault="00BD1B72" w:rsidP="00E71EF7">
            <w:pPr>
              <w:keepNext/>
              <w:ind w:firstLine="0"/>
              <w:jc w:val="center"/>
              <w:outlineLvl w:val="6"/>
              <w:rPr>
                <w:b/>
                <w:bCs/>
                <w:sz w:val="16"/>
                <w:szCs w:val="16"/>
              </w:rPr>
            </w:pPr>
            <w:r w:rsidRPr="001C057E">
              <w:rPr>
                <w:sz w:val="16"/>
                <w:szCs w:val="16"/>
              </w:rPr>
              <w:t>škola-2 školska objekta,25 učionica,2 zbornice, hodnici, sanitarni čvorovi, kuhinja,</w:t>
            </w:r>
            <w:r>
              <w:rPr>
                <w:sz w:val="16"/>
                <w:szCs w:val="16"/>
              </w:rPr>
              <w:t xml:space="preserve"> </w:t>
            </w:r>
            <w:r w:rsidRPr="001C057E">
              <w:rPr>
                <w:sz w:val="16"/>
                <w:szCs w:val="16"/>
              </w:rPr>
              <w:t>uredi</w:t>
            </w:r>
          </w:p>
        </w:tc>
        <w:tc>
          <w:tcPr>
            <w:tcW w:w="594" w:type="pct"/>
            <w:tcBorders>
              <w:top w:val="single" w:sz="4" w:space="0" w:color="auto"/>
              <w:left w:val="single" w:sz="4" w:space="0" w:color="auto"/>
              <w:bottom w:val="single" w:sz="4" w:space="0" w:color="auto"/>
              <w:right w:val="single" w:sz="4" w:space="0" w:color="auto"/>
            </w:tcBorders>
            <w:vAlign w:val="center"/>
            <w:hideMark/>
          </w:tcPr>
          <w:p w:rsidR="00BD1B72" w:rsidRPr="001C057E" w:rsidRDefault="00BD1B72" w:rsidP="00E71EF7">
            <w:pPr>
              <w:keepNext/>
              <w:ind w:firstLine="0"/>
              <w:jc w:val="center"/>
              <w:outlineLvl w:val="6"/>
              <w:rPr>
                <w:b/>
                <w:bCs/>
                <w:sz w:val="16"/>
                <w:szCs w:val="16"/>
              </w:rPr>
            </w:pPr>
            <w:r w:rsidRPr="001C057E">
              <w:rPr>
                <w:sz w:val="16"/>
                <w:szCs w:val="16"/>
              </w:rPr>
              <w:t>škola-2 školska objekta,25 učionica,2 zbornice, hodnici, sanitarni čvorovi, kuhinja,</w:t>
            </w:r>
            <w:r>
              <w:rPr>
                <w:sz w:val="16"/>
                <w:szCs w:val="16"/>
              </w:rPr>
              <w:t xml:space="preserve"> </w:t>
            </w:r>
            <w:r w:rsidRPr="001C057E">
              <w:rPr>
                <w:sz w:val="16"/>
                <w:szCs w:val="16"/>
              </w:rPr>
              <w:t>uredi</w:t>
            </w:r>
          </w:p>
        </w:tc>
        <w:tc>
          <w:tcPr>
            <w:tcW w:w="491" w:type="pct"/>
            <w:tcBorders>
              <w:top w:val="single" w:sz="4" w:space="0" w:color="auto"/>
              <w:left w:val="single" w:sz="4" w:space="0" w:color="auto"/>
              <w:bottom w:val="single" w:sz="4" w:space="0" w:color="auto"/>
              <w:right w:val="single" w:sz="4" w:space="0" w:color="auto"/>
            </w:tcBorders>
            <w:vAlign w:val="center"/>
            <w:hideMark/>
          </w:tcPr>
          <w:p w:rsidR="00BD1B72" w:rsidRPr="001C057E" w:rsidRDefault="00BD1B72" w:rsidP="00E71EF7">
            <w:pPr>
              <w:keepNext/>
              <w:ind w:firstLine="0"/>
              <w:jc w:val="center"/>
              <w:outlineLvl w:val="6"/>
              <w:rPr>
                <w:b/>
                <w:bCs/>
                <w:sz w:val="16"/>
                <w:szCs w:val="16"/>
              </w:rPr>
            </w:pPr>
            <w:r w:rsidRPr="001C057E">
              <w:rPr>
                <w:sz w:val="16"/>
                <w:szCs w:val="16"/>
              </w:rPr>
              <w:t>škola-2 školska objekta,25 učionica,2 zbornice, hodnici, sanitarni čvorovi, kuhinja,</w:t>
            </w:r>
            <w:r>
              <w:rPr>
                <w:sz w:val="16"/>
                <w:szCs w:val="16"/>
              </w:rPr>
              <w:t xml:space="preserve"> </w:t>
            </w:r>
            <w:r w:rsidRPr="001C057E">
              <w:rPr>
                <w:sz w:val="16"/>
                <w:szCs w:val="16"/>
              </w:rPr>
              <w:t>uredi</w:t>
            </w:r>
          </w:p>
        </w:tc>
      </w:tr>
      <w:tr w:rsidR="00CD0237" w:rsidRPr="001C057E" w:rsidTr="0004558D">
        <w:trPr>
          <w:trHeight w:hRule="exact" w:val="2414"/>
        </w:trPr>
        <w:tc>
          <w:tcPr>
            <w:tcW w:w="575"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 xml:space="preserve">550024 -Školski medni dan za učenike prvih razreda - </w:t>
            </w:r>
            <w:r>
              <w:rPr>
                <w:sz w:val="16"/>
                <w:szCs w:val="16"/>
              </w:rPr>
              <w:t>40</w:t>
            </w:r>
          </w:p>
        </w:tc>
        <w:tc>
          <w:tcPr>
            <w:tcW w:w="1181"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Važnost konzumacije meda u prehrani djece</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Pr>
                <w:sz w:val="16"/>
                <w:szCs w:val="16"/>
              </w:rPr>
              <w:t>40</w:t>
            </w:r>
            <w:r w:rsidRPr="001C057E">
              <w:rPr>
                <w:sz w:val="16"/>
                <w:szCs w:val="16"/>
              </w:rPr>
              <w:t xml:space="preserve"> učenika upisanih i prvi razred</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Pr>
                <w:sz w:val="16"/>
                <w:szCs w:val="16"/>
              </w:rPr>
              <w:t>40</w:t>
            </w:r>
            <w:r w:rsidRPr="001C057E">
              <w:rPr>
                <w:sz w:val="16"/>
                <w:szCs w:val="16"/>
              </w:rPr>
              <w:t xml:space="preserve"> učenika upisanih i prvi razred</w:t>
            </w:r>
          </w:p>
        </w:tc>
        <w:tc>
          <w:tcPr>
            <w:tcW w:w="604"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Pravilnik o provedbi Programa školski medni dan s hrvatskih pčelinjaka sukladno Zaključku Grada Varaždina.</w:t>
            </w:r>
          </w:p>
          <w:p w:rsidR="00BD1B72" w:rsidRPr="001C057E" w:rsidRDefault="00BD1B72" w:rsidP="00E71EF7">
            <w:pPr>
              <w:ind w:firstLine="0"/>
              <w:jc w:val="left"/>
              <w:rPr>
                <w:sz w:val="16"/>
                <w:szCs w:val="16"/>
              </w:rPr>
            </w:pP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p>
          <w:p w:rsidR="00BD1B72" w:rsidRPr="001C057E" w:rsidRDefault="00771BD4" w:rsidP="00E71EF7">
            <w:pPr>
              <w:ind w:firstLine="0"/>
              <w:jc w:val="left"/>
              <w:rPr>
                <w:sz w:val="16"/>
                <w:szCs w:val="16"/>
              </w:rPr>
            </w:pPr>
            <w:r>
              <w:rPr>
                <w:sz w:val="16"/>
                <w:szCs w:val="16"/>
              </w:rPr>
              <w:t>43</w:t>
            </w:r>
            <w:r w:rsidR="00BD1B72" w:rsidRPr="001C057E">
              <w:rPr>
                <w:sz w:val="16"/>
                <w:szCs w:val="16"/>
              </w:rPr>
              <w:t xml:space="preserve"> učenika upisanih i prvi razred</w:t>
            </w:r>
          </w:p>
          <w:p w:rsidR="00BD1B72" w:rsidRPr="001C057E" w:rsidRDefault="00BD1B72" w:rsidP="00E71EF7">
            <w:pPr>
              <w:ind w:firstLine="0"/>
              <w:jc w:val="left"/>
              <w:rPr>
                <w:sz w:val="16"/>
                <w:szCs w:val="16"/>
              </w:rPr>
            </w:pPr>
          </w:p>
          <w:p w:rsidR="00BD1B72" w:rsidRPr="001C057E" w:rsidRDefault="00BD1B72" w:rsidP="00E71EF7">
            <w:pPr>
              <w:ind w:firstLine="0"/>
              <w:jc w:val="left"/>
              <w:rPr>
                <w:sz w:val="16"/>
                <w:szCs w:val="16"/>
              </w:rPr>
            </w:pPr>
          </w:p>
          <w:p w:rsidR="00BD1B72" w:rsidRPr="001C057E" w:rsidRDefault="00BD1B72" w:rsidP="00E71EF7">
            <w:pPr>
              <w:ind w:firstLine="0"/>
              <w:jc w:val="left"/>
              <w:rPr>
                <w:sz w:val="16"/>
                <w:szCs w:val="16"/>
              </w:rPr>
            </w:pPr>
          </w:p>
          <w:p w:rsidR="00BD1B72" w:rsidRPr="001C057E" w:rsidRDefault="00BD1B72" w:rsidP="00E71EF7">
            <w:pPr>
              <w:ind w:firstLine="0"/>
              <w:jc w:val="left"/>
              <w:rPr>
                <w:sz w:val="16"/>
                <w:szCs w:val="16"/>
              </w:rPr>
            </w:pPr>
          </w:p>
          <w:p w:rsidR="00BD1B72" w:rsidRPr="001C057E" w:rsidRDefault="00BD1B72" w:rsidP="00E71EF7">
            <w:pPr>
              <w:ind w:firstLine="0"/>
              <w:jc w:val="left"/>
              <w:rPr>
                <w:sz w:val="16"/>
                <w:szCs w:val="16"/>
              </w:rPr>
            </w:pPr>
          </w:p>
        </w:tc>
        <w:tc>
          <w:tcPr>
            <w:tcW w:w="594" w:type="pct"/>
            <w:tcBorders>
              <w:top w:val="single" w:sz="4" w:space="0" w:color="auto"/>
              <w:left w:val="single" w:sz="4" w:space="0" w:color="auto"/>
              <w:bottom w:val="single" w:sz="4" w:space="0" w:color="auto"/>
              <w:right w:val="single" w:sz="4" w:space="0" w:color="auto"/>
            </w:tcBorders>
            <w:vAlign w:val="center"/>
          </w:tcPr>
          <w:p w:rsidR="00516A08" w:rsidRPr="001C057E" w:rsidRDefault="00516A08" w:rsidP="00516A08">
            <w:pPr>
              <w:ind w:firstLine="0"/>
              <w:jc w:val="left"/>
              <w:rPr>
                <w:sz w:val="16"/>
                <w:szCs w:val="16"/>
              </w:rPr>
            </w:pPr>
            <w:r>
              <w:rPr>
                <w:sz w:val="16"/>
                <w:szCs w:val="16"/>
              </w:rPr>
              <w:t>43</w:t>
            </w:r>
            <w:r w:rsidRPr="001C057E">
              <w:rPr>
                <w:sz w:val="16"/>
                <w:szCs w:val="16"/>
              </w:rPr>
              <w:t xml:space="preserve"> učenika upisanih i prvi razred</w:t>
            </w:r>
          </w:p>
          <w:p w:rsidR="00BD1B72" w:rsidRPr="001C057E" w:rsidRDefault="00BD1B72" w:rsidP="00E71EF7">
            <w:pPr>
              <w:ind w:firstLine="0"/>
              <w:jc w:val="left"/>
              <w:rPr>
                <w:sz w:val="16"/>
                <w:szCs w:val="16"/>
              </w:rPr>
            </w:pPr>
          </w:p>
        </w:tc>
        <w:tc>
          <w:tcPr>
            <w:tcW w:w="491" w:type="pct"/>
            <w:tcBorders>
              <w:top w:val="single" w:sz="4" w:space="0" w:color="auto"/>
              <w:left w:val="single" w:sz="4" w:space="0" w:color="auto"/>
              <w:bottom w:val="single" w:sz="4" w:space="0" w:color="auto"/>
              <w:right w:val="single" w:sz="4" w:space="0" w:color="auto"/>
            </w:tcBorders>
            <w:vAlign w:val="center"/>
          </w:tcPr>
          <w:p w:rsidR="00516A08" w:rsidRPr="001C057E" w:rsidRDefault="00516A08" w:rsidP="00516A08">
            <w:pPr>
              <w:ind w:firstLine="0"/>
              <w:jc w:val="left"/>
              <w:rPr>
                <w:sz w:val="16"/>
                <w:szCs w:val="16"/>
              </w:rPr>
            </w:pPr>
            <w:r>
              <w:rPr>
                <w:sz w:val="16"/>
                <w:szCs w:val="16"/>
              </w:rPr>
              <w:t>48</w:t>
            </w:r>
            <w:r w:rsidRPr="001C057E">
              <w:rPr>
                <w:sz w:val="16"/>
                <w:szCs w:val="16"/>
              </w:rPr>
              <w:t xml:space="preserve"> učenika upisanih i prvi razred</w:t>
            </w:r>
          </w:p>
          <w:p w:rsidR="00BD1B72" w:rsidRPr="001C057E" w:rsidRDefault="00BD1B72" w:rsidP="00E71EF7">
            <w:pPr>
              <w:ind w:firstLine="0"/>
              <w:jc w:val="left"/>
              <w:rPr>
                <w:sz w:val="16"/>
                <w:szCs w:val="16"/>
              </w:rPr>
            </w:pPr>
          </w:p>
        </w:tc>
      </w:tr>
      <w:tr w:rsidR="00CD0237" w:rsidRPr="001C057E" w:rsidTr="0004558D">
        <w:trPr>
          <w:trHeight w:hRule="exact" w:val="1143"/>
        </w:trPr>
        <w:tc>
          <w:tcPr>
            <w:tcW w:w="575"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550038-Drugi obrazovni materijal za učenike OŠ</w:t>
            </w:r>
          </w:p>
        </w:tc>
        <w:tc>
          <w:tcPr>
            <w:tcW w:w="1181"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516A08">
            <w:pPr>
              <w:ind w:right="285" w:firstLine="0"/>
              <w:jc w:val="left"/>
              <w:rPr>
                <w:sz w:val="16"/>
                <w:szCs w:val="16"/>
              </w:rPr>
            </w:pPr>
            <w:r w:rsidRPr="001C057E">
              <w:rPr>
                <w:sz w:val="16"/>
                <w:szCs w:val="16"/>
              </w:rPr>
              <w:t xml:space="preserve">Pomoć učenicima i roditeljima u </w:t>
            </w:r>
            <w:r>
              <w:rPr>
                <w:sz w:val="16"/>
                <w:szCs w:val="16"/>
              </w:rPr>
              <w:t>š</w:t>
            </w:r>
            <w:r w:rsidRPr="001C057E">
              <w:rPr>
                <w:sz w:val="16"/>
                <w:szCs w:val="16"/>
              </w:rPr>
              <w:t>kolovanju djece</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516A08" w:rsidP="00E71EF7">
            <w:pPr>
              <w:ind w:firstLine="0"/>
              <w:jc w:val="left"/>
              <w:rPr>
                <w:sz w:val="16"/>
                <w:szCs w:val="16"/>
              </w:rPr>
            </w:pPr>
            <w:r>
              <w:rPr>
                <w:sz w:val="16"/>
                <w:szCs w:val="16"/>
              </w:rPr>
              <w:t>367</w:t>
            </w:r>
            <w:r w:rsidR="00BD1B72" w:rsidRPr="001C057E">
              <w:rPr>
                <w:sz w:val="16"/>
                <w:szCs w:val="16"/>
              </w:rPr>
              <w:t xml:space="preserve"> učenika</w:t>
            </w:r>
          </w:p>
        </w:tc>
        <w:tc>
          <w:tcPr>
            <w:tcW w:w="518" w:type="pct"/>
            <w:tcBorders>
              <w:top w:val="single" w:sz="4" w:space="0" w:color="auto"/>
              <w:left w:val="single" w:sz="4" w:space="0" w:color="auto"/>
              <w:bottom w:val="single" w:sz="4" w:space="0" w:color="auto"/>
              <w:right w:val="single" w:sz="4" w:space="0" w:color="auto"/>
            </w:tcBorders>
            <w:vAlign w:val="center"/>
          </w:tcPr>
          <w:p w:rsidR="00516A08" w:rsidRDefault="00516A08" w:rsidP="00E71EF7">
            <w:pPr>
              <w:ind w:firstLine="0"/>
              <w:jc w:val="left"/>
              <w:rPr>
                <w:sz w:val="16"/>
                <w:szCs w:val="16"/>
              </w:rPr>
            </w:pPr>
            <w:r>
              <w:rPr>
                <w:sz w:val="16"/>
                <w:szCs w:val="16"/>
              </w:rPr>
              <w:t>367</w:t>
            </w:r>
          </w:p>
          <w:p w:rsidR="00BD1B72" w:rsidRPr="001C057E" w:rsidRDefault="00BD1B72" w:rsidP="00E71EF7">
            <w:pPr>
              <w:ind w:firstLine="0"/>
              <w:jc w:val="left"/>
              <w:rPr>
                <w:sz w:val="16"/>
                <w:szCs w:val="16"/>
              </w:rPr>
            </w:pPr>
            <w:r w:rsidRPr="001C057E">
              <w:rPr>
                <w:sz w:val="16"/>
                <w:szCs w:val="16"/>
              </w:rPr>
              <w:t>učenika</w:t>
            </w:r>
          </w:p>
        </w:tc>
        <w:tc>
          <w:tcPr>
            <w:tcW w:w="604"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rPr>
                <w:sz w:val="16"/>
                <w:szCs w:val="16"/>
              </w:rPr>
            </w:pPr>
            <w:r w:rsidRPr="001C057E">
              <w:rPr>
                <w:sz w:val="16"/>
                <w:szCs w:val="16"/>
              </w:rPr>
              <w:t>Zaključak Grada Varaždina drugi obrazovni materijal</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516A08" w:rsidP="00E71EF7">
            <w:pPr>
              <w:ind w:firstLine="0"/>
              <w:jc w:val="left"/>
              <w:rPr>
                <w:sz w:val="16"/>
                <w:szCs w:val="16"/>
              </w:rPr>
            </w:pPr>
            <w:r>
              <w:rPr>
                <w:sz w:val="16"/>
                <w:szCs w:val="16"/>
              </w:rPr>
              <w:t>367</w:t>
            </w:r>
          </w:p>
        </w:tc>
        <w:tc>
          <w:tcPr>
            <w:tcW w:w="594" w:type="pct"/>
            <w:tcBorders>
              <w:top w:val="single" w:sz="4" w:space="0" w:color="auto"/>
              <w:left w:val="single" w:sz="4" w:space="0" w:color="auto"/>
              <w:bottom w:val="single" w:sz="4" w:space="0" w:color="auto"/>
              <w:right w:val="single" w:sz="4" w:space="0" w:color="auto"/>
            </w:tcBorders>
            <w:vAlign w:val="center"/>
          </w:tcPr>
          <w:p w:rsidR="00BD1B72" w:rsidRPr="001C057E" w:rsidRDefault="00516A08" w:rsidP="00E71EF7">
            <w:pPr>
              <w:ind w:firstLine="0"/>
              <w:jc w:val="left"/>
              <w:rPr>
                <w:sz w:val="16"/>
                <w:szCs w:val="16"/>
              </w:rPr>
            </w:pPr>
            <w:r>
              <w:rPr>
                <w:sz w:val="16"/>
                <w:szCs w:val="16"/>
              </w:rPr>
              <w:t>367</w:t>
            </w:r>
          </w:p>
        </w:tc>
        <w:tc>
          <w:tcPr>
            <w:tcW w:w="491" w:type="pct"/>
            <w:tcBorders>
              <w:top w:val="single" w:sz="4" w:space="0" w:color="auto"/>
              <w:left w:val="single" w:sz="4" w:space="0" w:color="auto"/>
              <w:bottom w:val="single" w:sz="4" w:space="0" w:color="auto"/>
              <w:right w:val="single" w:sz="4" w:space="0" w:color="auto"/>
            </w:tcBorders>
            <w:vAlign w:val="center"/>
          </w:tcPr>
          <w:p w:rsidR="00BD1B72" w:rsidRPr="001C057E" w:rsidRDefault="00516A08" w:rsidP="00E71EF7">
            <w:pPr>
              <w:ind w:firstLine="0"/>
              <w:jc w:val="left"/>
              <w:rPr>
                <w:sz w:val="16"/>
                <w:szCs w:val="16"/>
              </w:rPr>
            </w:pPr>
            <w:r>
              <w:rPr>
                <w:sz w:val="16"/>
                <w:szCs w:val="16"/>
              </w:rPr>
              <w:t>386</w:t>
            </w:r>
          </w:p>
        </w:tc>
      </w:tr>
      <w:tr w:rsidR="00CD0237" w:rsidRPr="001C057E" w:rsidTr="0004558D">
        <w:trPr>
          <w:trHeight w:hRule="exact" w:val="1695"/>
        </w:trPr>
        <w:tc>
          <w:tcPr>
            <w:tcW w:w="575"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550008 – Maturalna putovanja i izleti učenika</w:t>
            </w:r>
          </w:p>
        </w:tc>
        <w:tc>
          <w:tcPr>
            <w:tcW w:w="1181"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Evidentiranje uplata učenika za organizirane izlete, terensku nastavu i maturalna putovanja</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516A08" w:rsidP="00E71EF7">
            <w:pPr>
              <w:ind w:firstLine="0"/>
              <w:jc w:val="left"/>
              <w:rPr>
                <w:sz w:val="16"/>
                <w:szCs w:val="16"/>
              </w:rPr>
            </w:pPr>
            <w:r>
              <w:rPr>
                <w:sz w:val="16"/>
                <w:szCs w:val="16"/>
              </w:rPr>
              <w:t>367</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516A08" w:rsidP="00E71EF7">
            <w:pPr>
              <w:ind w:firstLine="0"/>
              <w:jc w:val="left"/>
              <w:rPr>
                <w:sz w:val="16"/>
                <w:szCs w:val="16"/>
              </w:rPr>
            </w:pPr>
            <w:r>
              <w:rPr>
                <w:sz w:val="16"/>
                <w:szCs w:val="16"/>
              </w:rPr>
              <w:t>367</w:t>
            </w:r>
          </w:p>
        </w:tc>
        <w:tc>
          <w:tcPr>
            <w:tcW w:w="604"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rPr>
                <w:sz w:val="16"/>
                <w:szCs w:val="16"/>
              </w:rPr>
            </w:pPr>
            <w:r w:rsidRPr="001C057E">
              <w:rPr>
                <w:sz w:val="16"/>
                <w:szCs w:val="16"/>
              </w:rPr>
              <w:t>Sredstva učenika za podmirenje troškova izleta</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516A08" w:rsidP="00E71EF7">
            <w:pPr>
              <w:ind w:firstLine="0"/>
              <w:jc w:val="left"/>
              <w:rPr>
                <w:sz w:val="16"/>
                <w:szCs w:val="16"/>
              </w:rPr>
            </w:pPr>
            <w:r>
              <w:rPr>
                <w:sz w:val="16"/>
                <w:szCs w:val="16"/>
              </w:rPr>
              <w:t>367</w:t>
            </w:r>
          </w:p>
        </w:tc>
        <w:tc>
          <w:tcPr>
            <w:tcW w:w="594" w:type="pct"/>
            <w:tcBorders>
              <w:top w:val="single" w:sz="4" w:space="0" w:color="auto"/>
              <w:left w:val="single" w:sz="4" w:space="0" w:color="auto"/>
              <w:bottom w:val="single" w:sz="4" w:space="0" w:color="auto"/>
              <w:right w:val="single" w:sz="4" w:space="0" w:color="auto"/>
            </w:tcBorders>
            <w:vAlign w:val="center"/>
          </w:tcPr>
          <w:p w:rsidR="00BD1B72" w:rsidRPr="001C057E" w:rsidRDefault="00516A08" w:rsidP="00E71EF7">
            <w:pPr>
              <w:ind w:firstLine="0"/>
              <w:jc w:val="left"/>
              <w:rPr>
                <w:sz w:val="16"/>
                <w:szCs w:val="16"/>
              </w:rPr>
            </w:pPr>
            <w:r>
              <w:rPr>
                <w:sz w:val="16"/>
                <w:szCs w:val="16"/>
              </w:rPr>
              <w:t>367</w:t>
            </w:r>
          </w:p>
        </w:tc>
        <w:tc>
          <w:tcPr>
            <w:tcW w:w="491" w:type="pct"/>
            <w:tcBorders>
              <w:top w:val="single" w:sz="4" w:space="0" w:color="auto"/>
              <w:left w:val="single" w:sz="4" w:space="0" w:color="auto"/>
              <w:bottom w:val="single" w:sz="4" w:space="0" w:color="auto"/>
              <w:right w:val="single" w:sz="4" w:space="0" w:color="auto"/>
            </w:tcBorders>
            <w:vAlign w:val="center"/>
          </w:tcPr>
          <w:p w:rsidR="00BD1B72" w:rsidRPr="001C057E" w:rsidRDefault="00516A08" w:rsidP="00E71EF7">
            <w:pPr>
              <w:ind w:firstLine="0"/>
              <w:jc w:val="left"/>
              <w:rPr>
                <w:sz w:val="16"/>
                <w:szCs w:val="16"/>
              </w:rPr>
            </w:pPr>
            <w:r>
              <w:rPr>
                <w:sz w:val="16"/>
                <w:szCs w:val="16"/>
              </w:rPr>
              <w:t>386</w:t>
            </w:r>
          </w:p>
        </w:tc>
      </w:tr>
      <w:tr w:rsidR="00CD0237" w:rsidRPr="001C057E" w:rsidTr="0004558D">
        <w:trPr>
          <w:trHeight w:hRule="exact" w:val="1261"/>
        </w:trPr>
        <w:tc>
          <w:tcPr>
            <w:tcW w:w="575"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lastRenderedPageBreak/>
              <w:t>550011-Stručno usavršavanje nastavnika – 4 učitelja + ravnateljica</w:t>
            </w:r>
          </w:p>
        </w:tc>
        <w:tc>
          <w:tcPr>
            <w:tcW w:w="1181"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Aktivi – stručna usavršavanja financirana iz državnog proračuna</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4 učitelja + ravnateljica</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4 učitelja + ravnateljica</w:t>
            </w:r>
          </w:p>
        </w:tc>
        <w:tc>
          <w:tcPr>
            <w:tcW w:w="604"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Sredstvima iz državnog proračuna omogućeno je stručno usavršavanje</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4 učitelja + ravnateljica</w:t>
            </w:r>
          </w:p>
        </w:tc>
        <w:tc>
          <w:tcPr>
            <w:tcW w:w="594"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4 učitelja + ravnateljica</w:t>
            </w:r>
          </w:p>
        </w:tc>
        <w:tc>
          <w:tcPr>
            <w:tcW w:w="491"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4 učitelja + ravnateljica</w:t>
            </w:r>
          </w:p>
        </w:tc>
      </w:tr>
      <w:tr w:rsidR="00CD0237" w:rsidRPr="001C057E" w:rsidTr="0004558D">
        <w:trPr>
          <w:trHeight w:hRule="exact" w:val="1790"/>
        </w:trPr>
        <w:tc>
          <w:tcPr>
            <w:tcW w:w="575"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550013-Školske manifestacije i ostali programi-3 nastavnika, 30 učenika</w:t>
            </w:r>
          </w:p>
        </w:tc>
        <w:tc>
          <w:tcPr>
            <w:tcW w:w="1181"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Poticanje mašte, motoričke i kreativne aktivnosti učenika</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3 nastavnika, 35 učenika</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3 nastavnika, 35 učenika</w:t>
            </w:r>
          </w:p>
        </w:tc>
        <w:tc>
          <w:tcPr>
            <w:tcW w:w="604"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Zadruga  ’’Barok’ osnovana 1972.koja ostvaruje prihode od prodaje vlastitih proizvoda</w:t>
            </w:r>
          </w:p>
        </w:tc>
        <w:tc>
          <w:tcPr>
            <w:tcW w:w="518"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3 nastavnika, 35 učenika</w:t>
            </w:r>
          </w:p>
        </w:tc>
        <w:tc>
          <w:tcPr>
            <w:tcW w:w="594"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3 nastavnika, 35 učenika</w:t>
            </w:r>
          </w:p>
        </w:tc>
        <w:tc>
          <w:tcPr>
            <w:tcW w:w="491" w:type="pct"/>
            <w:tcBorders>
              <w:top w:val="single" w:sz="4" w:space="0" w:color="auto"/>
              <w:left w:val="single" w:sz="4" w:space="0" w:color="auto"/>
              <w:bottom w:val="single" w:sz="4" w:space="0" w:color="auto"/>
              <w:right w:val="single" w:sz="4" w:space="0" w:color="auto"/>
            </w:tcBorders>
            <w:vAlign w:val="center"/>
          </w:tcPr>
          <w:p w:rsidR="00BD1B72" w:rsidRPr="001C057E" w:rsidRDefault="00BD1B72" w:rsidP="00E71EF7">
            <w:pPr>
              <w:ind w:firstLine="0"/>
              <w:jc w:val="left"/>
              <w:rPr>
                <w:sz w:val="16"/>
                <w:szCs w:val="16"/>
              </w:rPr>
            </w:pPr>
            <w:r w:rsidRPr="001C057E">
              <w:rPr>
                <w:sz w:val="16"/>
                <w:szCs w:val="16"/>
              </w:rPr>
              <w:t>3 nastavnika, 35 učenika</w:t>
            </w:r>
          </w:p>
        </w:tc>
      </w:tr>
      <w:tr w:rsidR="00CD0237" w:rsidRPr="001C057E" w:rsidTr="00CD0237">
        <w:trPr>
          <w:trHeight w:hRule="exact" w:val="2500"/>
        </w:trPr>
        <w:tc>
          <w:tcPr>
            <w:tcW w:w="575" w:type="pct"/>
            <w:tcBorders>
              <w:top w:val="single" w:sz="4" w:space="0" w:color="auto"/>
              <w:left w:val="single" w:sz="4" w:space="0" w:color="auto"/>
              <w:bottom w:val="single" w:sz="4" w:space="0" w:color="auto"/>
              <w:right w:val="single" w:sz="4" w:space="0" w:color="auto"/>
            </w:tcBorders>
            <w:vAlign w:val="center"/>
          </w:tcPr>
          <w:p w:rsidR="00771BD4" w:rsidRPr="001C057E" w:rsidRDefault="00771BD4" w:rsidP="00E71EF7">
            <w:pPr>
              <w:ind w:firstLine="0"/>
              <w:jc w:val="left"/>
              <w:rPr>
                <w:sz w:val="16"/>
                <w:szCs w:val="16"/>
              </w:rPr>
            </w:pPr>
            <w:r>
              <w:rPr>
                <w:sz w:val="16"/>
                <w:szCs w:val="16"/>
              </w:rPr>
              <w:t>550003 – Program rada s darovitim učenicima</w:t>
            </w:r>
          </w:p>
        </w:tc>
        <w:tc>
          <w:tcPr>
            <w:tcW w:w="1181" w:type="pct"/>
            <w:tcBorders>
              <w:top w:val="single" w:sz="4" w:space="0" w:color="auto"/>
              <w:left w:val="single" w:sz="4" w:space="0" w:color="auto"/>
              <w:bottom w:val="single" w:sz="4" w:space="0" w:color="auto"/>
              <w:right w:val="single" w:sz="4" w:space="0" w:color="auto"/>
            </w:tcBorders>
            <w:vAlign w:val="center"/>
          </w:tcPr>
          <w:p w:rsidR="00771BD4" w:rsidRPr="00771BD4" w:rsidRDefault="00771BD4" w:rsidP="00E71EF7">
            <w:pPr>
              <w:ind w:firstLine="0"/>
              <w:jc w:val="left"/>
              <w:rPr>
                <w:sz w:val="16"/>
                <w:szCs w:val="16"/>
              </w:rPr>
            </w:pPr>
            <w:r w:rsidRPr="00771BD4">
              <w:rPr>
                <w:color w:val="474747"/>
                <w:sz w:val="16"/>
                <w:szCs w:val="16"/>
                <w:shd w:val="clear" w:color="auto" w:fill="FFFFFF"/>
              </w:rPr>
              <w:t>Odnos društvene zajednice prema </w:t>
            </w:r>
            <w:r w:rsidRPr="00771BD4">
              <w:rPr>
                <w:rStyle w:val="Istaknuto"/>
                <w:b/>
                <w:bCs/>
                <w:i w:val="0"/>
                <w:iCs w:val="0"/>
                <w:color w:val="767676"/>
                <w:sz w:val="16"/>
                <w:szCs w:val="16"/>
                <w:shd w:val="clear" w:color="auto" w:fill="FFFFFF"/>
              </w:rPr>
              <w:t>darovitim</w:t>
            </w:r>
            <w:r w:rsidRPr="00771BD4">
              <w:rPr>
                <w:color w:val="474747"/>
                <w:sz w:val="16"/>
                <w:szCs w:val="16"/>
                <w:shd w:val="clear" w:color="auto" w:fill="FFFFFF"/>
              </w:rPr>
              <w:t> pojedincima, društveno priznanje i vrednovanje njihovih postignuća, prihvaćanje prava darovitih </w:t>
            </w:r>
          </w:p>
        </w:tc>
        <w:tc>
          <w:tcPr>
            <w:tcW w:w="518" w:type="pct"/>
            <w:tcBorders>
              <w:top w:val="single" w:sz="4" w:space="0" w:color="auto"/>
              <w:left w:val="single" w:sz="4" w:space="0" w:color="auto"/>
              <w:bottom w:val="single" w:sz="4" w:space="0" w:color="auto"/>
              <w:right w:val="single" w:sz="4" w:space="0" w:color="auto"/>
            </w:tcBorders>
            <w:vAlign w:val="center"/>
          </w:tcPr>
          <w:p w:rsidR="00771BD4" w:rsidRPr="001C057E" w:rsidRDefault="00771BD4" w:rsidP="00E71EF7">
            <w:pPr>
              <w:ind w:firstLine="0"/>
              <w:jc w:val="left"/>
              <w:rPr>
                <w:sz w:val="16"/>
                <w:szCs w:val="16"/>
              </w:rPr>
            </w:pPr>
            <w:r>
              <w:rPr>
                <w:sz w:val="16"/>
                <w:szCs w:val="16"/>
              </w:rPr>
              <w:t>10 djece</w:t>
            </w:r>
          </w:p>
        </w:tc>
        <w:tc>
          <w:tcPr>
            <w:tcW w:w="518" w:type="pct"/>
            <w:tcBorders>
              <w:top w:val="single" w:sz="4" w:space="0" w:color="auto"/>
              <w:left w:val="single" w:sz="4" w:space="0" w:color="auto"/>
              <w:bottom w:val="single" w:sz="4" w:space="0" w:color="auto"/>
              <w:right w:val="single" w:sz="4" w:space="0" w:color="auto"/>
            </w:tcBorders>
            <w:vAlign w:val="center"/>
          </w:tcPr>
          <w:p w:rsidR="00771BD4" w:rsidRPr="001C057E" w:rsidRDefault="00771BD4" w:rsidP="00E71EF7">
            <w:pPr>
              <w:ind w:firstLine="0"/>
              <w:jc w:val="left"/>
              <w:rPr>
                <w:sz w:val="16"/>
                <w:szCs w:val="16"/>
              </w:rPr>
            </w:pPr>
            <w:r>
              <w:rPr>
                <w:sz w:val="16"/>
                <w:szCs w:val="16"/>
              </w:rPr>
              <w:t>10 djece</w:t>
            </w:r>
          </w:p>
        </w:tc>
        <w:tc>
          <w:tcPr>
            <w:tcW w:w="604" w:type="pct"/>
            <w:tcBorders>
              <w:top w:val="single" w:sz="4" w:space="0" w:color="auto"/>
              <w:left w:val="single" w:sz="4" w:space="0" w:color="auto"/>
              <w:bottom w:val="single" w:sz="4" w:space="0" w:color="auto"/>
              <w:right w:val="single" w:sz="4" w:space="0" w:color="auto"/>
            </w:tcBorders>
            <w:vAlign w:val="center"/>
          </w:tcPr>
          <w:p w:rsidR="00771BD4" w:rsidRPr="001C057E" w:rsidRDefault="00771BD4" w:rsidP="00E71EF7">
            <w:pPr>
              <w:ind w:firstLine="0"/>
              <w:jc w:val="left"/>
              <w:rPr>
                <w:sz w:val="16"/>
                <w:szCs w:val="16"/>
              </w:rPr>
            </w:pPr>
            <w:r w:rsidRPr="00771BD4">
              <w:rPr>
                <w:sz w:val="16"/>
                <w:szCs w:val="16"/>
              </w:rPr>
              <w:t>Poštovanje prava darovitih pojedinaca i zalaganje za kvalitetan odgoj i obrazovanje darovitih jedan je od većih izazova u današnjemu društvu</w:t>
            </w:r>
            <w:r w:rsidR="00CD0237">
              <w:rPr>
                <w:sz w:val="16"/>
                <w:szCs w:val="16"/>
              </w:rPr>
              <w:t>.</w:t>
            </w:r>
            <w:r w:rsidRPr="00771BD4">
              <w:rPr>
                <w:sz w:val="16"/>
                <w:szCs w:val="16"/>
              </w:rPr>
              <w:t xml:space="preserve">  </w:t>
            </w:r>
          </w:p>
        </w:tc>
        <w:tc>
          <w:tcPr>
            <w:tcW w:w="518" w:type="pct"/>
            <w:tcBorders>
              <w:top w:val="single" w:sz="4" w:space="0" w:color="auto"/>
              <w:left w:val="single" w:sz="4" w:space="0" w:color="auto"/>
              <w:bottom w:val="single" w:sz="4" w:space="0" w:color="auto"/>
              <w:right w:val="single" w:sz="4" w:space="0" w:color="auto"/>
            </w:tcBorders>
            <w:vAlign w:val="center"/>
          </w:tcPr>
          <w:p w:rsidR="00771BD4" w:rsidRPr="001C057E" w:rsidRDefault="00EA3D6B" w:rsidP="00E71EF7">
            <w:pPr>
              <w:ind w:firstLine="0"/>
              <w:jc w:val="left"/>
              <w:rPr>
                <w:sz w:val="16"/>
                <w:szCs w:val="16"/>
              </w:rPr>
            </w:pPr>
            <w:r>
              <w:rPr>
                <w:sz w:val="16"/>
                <w:szCs w:val="16"/>
              </w:rPr>
              <w:t>10</w:t>
            </w:r>
          </w:p>
        </w:tc>
        <w:tc>
          <w:tcPr>
            <w:tcW w:w="594" w:type="pct"/>
            <w:tcBorders>
              <w:top w:val="single" w:sz="4" w:space="0" w:color="auto"/>
              <w:left w:val="single" w:sz="4" w:space="0" w:color="auto"/>
              <w:bottom w:val="single" w:sz="4" w:space="0" w:color="auto"/>
              <w:right w:val="single" w:sz="4" w:space="0" w:color="auto"/>
            </w:tcBorders>
            <w:vAlign w:val="center"/>
          </w:tcPr>
          <w:p w:rsidR="00771BD4" w:rsidRPr="001C057E" w:rsidRDefault="00EA3D6B" w:rsidP="00E71EF7">
            <w:pPr>
              <w:ind w:firstLine="0"/>
              <w:jc w:val="left"/>
              <w:rPr>
                <w:sz w:val="16"/>
                <w:szCs w:val="16"/>
              </w:rPr>
            </w:pPr>
            <w:r>
              <w:rPr>
                <w:sz w:val="16"/>
                <w:szCs w:val="16"/>
              </w:rPr>
              <w:t>10</w:t>
            </w:r>
          </w:p>
        </w:tc>
        <w:tc>
          <w:tcPr>
            <w:tcW w:w="491" w:type="pct"/>
            <w:tcBorders>
              <w:top w:val="single" w:sz="4" w:space="0" w:color="auto"/>
              <w:left w:val="single" w:sz="4" w:space="0" w:color="auto"/>
              <w:bottom w:val="single" w:sz="4" w:space="0" w:color="auto"/>
              <w:right w:val="single" w:sz="4" w:space="0" w:color="auto"/>
            </w:tcBorders>
            <w:vAlign w:val="center"/>
          </w:tcPr>
          <w:p w:rsidR="00771BD4" w:rsidRPr="001C057E" w:rsidRDefault="00EA3D6B" w:rsidP="00E71EF7">
            <w:pPr>
              <w:ind w:firstLine="0"/>
              <w:jc w:val="left"/>
              <w:rPr>
                <w:sz w:val="16"/>
                <w:szCs w:val="16"/>
              </w:rPr>
            </w:pPr>
            <w:r>
              <w:rPr>
                <w:sz w:val="16"/>
                <w:szCs w:val="16"/>
              </w:rPr>
              <w:t>10</w:t>
            </w:r>
          </w:p>
        </w:tc>
      </w:tr>
      <w:tr w:rsidR="00CD0237" w:rsidRPr="001C057E" w:rsidTr="0004558D">
        <w:trPr>
          <w:trHeight w:hRule="exact" w:val="1418"/>
        </w:trPr>
        <w:tc>
          <w:tcPr>
            <w:tcW w:w="575" w:type="pct"/>
            <w:tcBorders>
              <w:top w:val="single" w:sz="4" w:space="0" w:color="auto"/>
              <w:left w:val="single" w:sz="4" w:space="0" w:color="auto"/>
              <w:bottom w:val="single" w:sz="4" w:space="0" w:color="auto"/>
              <w:right w:val="single" w:sz="4" w:space="0" w:color="auto"/>
            </w:tcBorders>
            <w:vAlign w:val="center"/>
          </w:tcPr>
          <w:p w:rsidR="00EA3D6B" w:rsidRPr="001C057E" w:rsidRDefault="00EA3D6B" w:rsidP="00043C1C">
            <w:pPr>
              <w:ind w:firstLine="0"/>
              <w:jc w:val="left"/>
              <w:rPr>
                <w:sz w:val="16"/>
                <w:szCs w:val="16"/>
              </w:rPr>
            </w:pPr>
            <w:r w:rsidRPr="001C057E">
              <w:rPr>
                <w:sz w:val="16"/>
                <w:szCs w:val="16"/>
              </w:rPr>
              <w:t>550039 Udžbenici za učenike osnovnih škola -435 učenika</w:t>
            </w:r>
          </w:p>
        </w:tc>
        <w:tc>
          <w:tcPr>
            <w:tcW w:w="1181" w:type="pct"/>
            <w:tcBorders>
              <w:top w:val="single" w:sz="4" w:space="0" w:color="auto"/>
              <w:left w:val="single" w:sz="4" w:space="0" w:color="auto"/>
              <w:bottom w:val="single" w:sz="4" w:space="0" w:color="auto"/>
              <w:right w:val="single" w:sz="4" w:space="0" w:color="auto"/>
            </w:tcBorders>
            <w:vAlign w:val="center"/>
          </w:tcPr>
          <w:p w:rsidR="00EA3D6B" w:rsidRPr="001C057E" w:rsidRDefault="00EA3D6B" w:rsidP="00043C1C">
            <w:pPr>
              <w:ind w:firstLine="0"/>
              <w:jc w:val="left"/>
              <w:rPr>
                <w:sz w:val="16"/>
                <w:szCs w:val="16"/>
              </w:rPr>
            </w:pPr>
            <w:r w:rsidRPr="001C057E">
              <w:rPr>
                <w:sz w:val="16"/>
                <w:szCs w:val="16"/>
              </w:rPr>
              <w:t xml:space="preserve">Pomoć učenicima i roditeljima u </w:t>
            </w:r>
            <w:r>
              <w:rPr>
                <w:sz w:val="16"/>
                <w:szCs w:val="16"/>
              </w:rPr>
              <w:t>š</w:t>
            </w:r>
            <w:r w:rsidRPr="001C057E">
              <w:rPr>
                <w:sz w:val="16"/>
                <w:szCs w:val="16"/>
              </w:rPr>
              <w:t>kolovanju djece</w:t>
            </w:r>
          </w:p>
        </w:tc>
        <w:tc>
          <w:tcPr>
            <w:tcW w:w="518" w:type="pct"/>
            <w:tcBorders>
              <w:top w:val="single" w:sz="4" w:space="0" w:color="auto"/>
              <w:left w:val="single" w:sz="4" w:space="0" w:color="auto"/>
              <w:bottom w:val="single" w:sz="4" w:space="0" w:color="auto"/>
              <w:right w:val="single" w:sz="4" w:space="0" w:color="auto"/>
            </w:tcBorders>
            <w:vAlign w:val="center"/>
          </w:tcPr>
          <w:p w:rsidR="00EA3D6B" w:rsidRPr="001C057E" w:rsidRDefault="00516A08" w:rsidP="00043C1C">
            <w:pPr>
              <w:ind w:firstLine="0"/>
              <w:jc w:val="left"/>
              <w:rPr>
                <w:sz w:val="16"/>
                <w:szCs w:val="16"/>
              </w:rPr>
            </w:pPr>
            <w:r>
              <w:rPr>
                <w:sz w:val="16"/>
                <w:szCs w:val="16"/>
              </w:rPr>
              <w:t>367</w:t>
            </w:r>
          </w:p>
        </w:tc>
        <w:tc>
          <w:tcPr>
            <w:tcW w:w="518" w:type="pct"/>
            <w:tcBorders>
              <w:top w:val="single" w:sz="4" w:space="0" w:color="auto"/>
              <w:left w:val="single" w:sz="4" w:space="0" w:color="auto"/>
              <w:bottom w:val="single" w:sz="4" w:space="0" w:color="auto"/>
              <w:right w:val="single" w:sz="4" w:space="0" w:color="auto"/>
            </w:tcBorders>
            <w:vAlign w:val="center"/>
          </w:tcPr>
          <w:p w:rsidR="00EA3D6B" w:rsidRPr="001C057E" w:rsidRDefault="00516A08" w:rsidP="00043C1C">
            <w:pPr>
              <w:ind w:firstLine="0"/>
              <w:jc w:val="left"/>
              <w:rPr>
                <w:sz w:val="16"/>
                <w:szCs w:val="16"/>
              </w:rPr>
            </w:pPr>
            <w:r>
              <w:rPr>
                <w:sz w:val="16"/>
                <w:szCs w:val="16"/>
              </w:rPr>
              <w:t>367</w:t>
            </w:r>
          </w:p>
        </w:tc>
        <w:tc>
          <w:tcPr>
            <w:tcW w:w="604" w:type="pct"/>
            <w:tcBorders>
              <w:top w:val="single" w:sz="4" w:space="0" w:color="auto"/>
              <w:left w:val="single" w:sz="4" w:space="0" w:color="auto"/>
              <w:bottom w:val="single" w:sz="4" w:space="0" w:color="auto"/>
              <w:right w:val="single" w:sz="4" w:space="0" w:color="auto"/>
            </w:tcBorders>
            <w:vAlign w:val="center"/>
          </w:tcPr>
          <w:p w:rsidR="00EA3D6B" w:rsidRPr="001C057E" w:rsidRDefault="00EA3D6B" w:rsidP="00043C1C">
            <w:pPr>
              <w:ind w:firstLine="0"/>
              <w:jc w:val="left"/>
              <w:rPr>
                <w:sz w:val="16"/>
                <w:szCs w:val="16"/>
              </w:rPr>
            </w:pPr>
            <w:r w:rsidRPr="001C057E">
              <w:rPr>
                <w:sz w:val="16"/>
                <w:szCs w:val="16"/>
              </w:rPr>
              <w:t>Zakon o udžbenicima i drugim obrazovnim materijalima za osnovnu i srednju školu</w:t>
            </w:r>
          </w:p>
        </w:tc>
        <w:tc>
          <w:tcPr>
            <w:tcW w:w="518" w:type="pct"/>
            <w:tcBorders>
              <w:top w:val="single" w:sz="4" w:space="0" w:color="auto"/>
              <w:left w:val="single" w:sz="4" w:space="0" w:color="auto"/>
              <w:bottom w:val="single" w:sz="4" w:space="0" w:color="auto"/>
              <w:right w:val="single" w:sz="4" w:space="0" w:color="auto"/>
            </w:tcBorders>
            <w:vAlign w:val="center"/>
          </w:tcPr>
          <w:p w:rsidR="00EA3D6B" w:rsidRPr="001C057E" w:rsidRDefault="00516A08" w:rsidP="00043C1C">
            <w:pPr>
              <w:ind w:firstLine="0"/>
              <w:jc w:val="left"/>
              <w:rPr>
                <w:sz w:val="16"/>
                <w:szCs w:val="16"/>
              </w:rPr>
            </w:pPr>
            <w:r>
              <w:rPr>
                <w:sz w:val="16"/>
                <w:szCs w:val="16"/>
              </w:rPr>
              <w:t>367</w:t>
            </w:r>
          </w:p>
        </w:tc>
        <w:tc>
          <w:tcPr>
            <w:tcW w:w="594" w:type="pct"/>
            <w:tcBorders>
              <w:top w:val="single" w:sz="4" w:space="0" w:color="auto"/>
              <w:left w:val="single" w:sz="4" w:space="0" w:color="auto"/>
              <w:bottom w:val="single" w:sz="4" w:space="0" w:color="auto"/>
              <w:right w:val="single" w:sz="4" w:space="0" w:color="auto"/>
            </w:tcBorders>
            <w:vAlign w:val="center"/>
          </w:tcPr>
          <w:p w:rsidR="00EA3D6B" w:rsidRPr="001C057E" w:rsidRDefault="00516A08" w:rsidP="00043C1C">
            <w:pPr>
              <w:ind w:firstLine="0"/>
              <w:jc w:val="left"/>
              <w:rPr>
                <w:sz w:val="16"/>
                <w:szCs w:val="16"/>
              </w:rPr>
            </w:pPr>
            <w:r>
              <w:rPr>
                <w:sz w:val="16"/>
                <w:szCs w:val="16"/>
              </w:rPr>
              <w:t>367</w:t>
            </w:r>
          </w:p>
        </w:tc>
        <w:tc>
          <w:tcPr>
            <w:tcW w:w="491" w:type="pct"/>
            <w:tcBorders>
              <w:top w:val="single" w:sz="4" w:space="0" w:color="auto"/>
              <w:left w:val="single" w:sz="4" w:space="0" w:color="auto"/>
              <w:bottom w:val="single" w:sz="4" w:space="0" w:color="auto"/>
              <w:right w:val="single" w:sz="4" w:space="0" w:color="auto"/>
            </w:tcBorders>
            <w:vAlign w:val="center"/>
          </w:tcPr>
          <w:p w:rsidR="00EA3D6B" w:rsidRPr="001C057E" w:rsidRDefault="00516A08" w:rsidP="00043C1C">
            <w:pPr>
              <w:ind w:firstLine="0"/>
              <w:jc w:val="left"/>
              <w:rPr>
                <w:sz w:val="16"/>
                <w:szCs w:val="16"/>
              </w:rPr>
            </w:pPr>
            <w:r>
              <w:rPr>
                <w:sz w:val="16"/>
                <w:szCs w:val="16"/>
              </w:rPr>
              <w:t>386</w:t>
            </w:r>
          </w:p>
        </w:tc>
      </w:tr>
      <w:tr w:rsidR="00CD0237" w:rsidRPr="001C057E" w:rsidTr="0004558D">
        <w:trPr>
          <w:trHeight w:hRule="exact" w:val="991"/>
        </w:trPr>
        <w:tc>
          <w:tcPr>
            <w:tcW w:w="575" w:type="pct"/>
            <w:tcBorders>
              <w:top w:val="single" w:sz="4" w:space="0" w:color="auto"/>
              <w:left w:val="single" w:sz="4" w:space="0" w:color="auto"/>
              <w:bottom w:val="single" w:sz="4" w:space="0" w:color="auto"/>
              <w:right w:val="single" w:sz="4" w:space="0" w:color="auto"/>
            </w:tcBorders>
            <w:vAlign w:val="center"/>
          </w:tcPr>
          <w:p w:rsidR="00EA3D6B" w:rsidRPr="001C057E" w:rsidRDefault="00EA3D6B" w:rsidP="00043C1C">
            <w:pPr>
              <w:ind w:firstLine="0"/>
              <w:jc w:val="left"/>
              <w:rPr>
                <w:sz w:val="16"/>
                <w:szCs w:val="16"/>
              </w:rPr>
            </w:pPr>
            <w:r>
              <w:rPr>
                <w:sz w:val="16"/>
                <w:szCs w:val="16"/>
              </w:rPr>
              <w:t>550048 – Higijenski ulošci u OŠ</w:t>
            </w:r>
          </w:p>
        </w:tc>
        <w:tc>
          <w:tcPr>
            <w:tcW w:w="1181" w:type="pct"/>
            <w:tcBorders>
              <w:top w:val="single" w:sz="4" w:space="0" w:color="auto"/>
              <w:left w:val="single" w:sz="4" w:space="0" w:color="auto"/>
              <w:bottom w:val="single" w:sz="4" w:space="0" w:color="auto"/>
              <w:right w:val="single" w:sz="4" w:space="0" w:color="auto"/>
            </w:tcBorders>
            <w:vAlign w:val="center"/>
          </w:tcPr>
          <w:p w:rsidR="00EA3D6B" w:rsidRPr="001C057E" w:rsidRDefault="00EA3D6B" w:rsidP="00043C1C">
            <w:pPr>
              <w:ind w:firstLine="0"/>
              <w:jc w:val="left"/>
              <w:rPr>
                <w:sz w:val="16"/>
                <w:szCs w:val="16"/>
              </w:rPr>
            </w:pPr>
            <w:r>
              <w:rPr>
                <w:sz w:val="16"/>
                <w:szCs w:val="16"/>
              </w:rPr>
              <w:t>Pomoć djevojčicama</w:t>
            </w:r>
          </w:p>
        </w:tc>
        <w:tc>
          <w:tcPr>
            <w:tcW w:w="518" w:type="pct"/>
            <w:tcBorders>
              <w:top w:val="single" w:sz="4" w:space="0" w:color="auto"/>
              <w:left w:val="single" w:sz="4" w:space="0" w:color="auto"/>
              <w:bottom w:val="single" w:sz="4" w:space="0" w:color="auto"/>
              <w:right w:val="single" w:sz="4" w:space="0" w:color="auto"/>
            </w:tcBorders>
            <w:vAlign w:val="center"/>
          </w:tcPr>
          <w:p w:rsidR="00EA3D6B" w:rsidRPr="001C057E" w:rsidRDefault="00EA3D6B" w:rsidP="00043C1C">
            <w:pPr>
              <w:ind w:firstLine="0"/>
              <w:jc w:val="left"/>
              <w:rPr>
                <w:sz w:val="16"/>
                <w:szCs w:val="16"/>
              </w:rPr>
            </w:pPr>
          </w:p>
        </w:tc>
        <w:tc>
          <w:tcPr>
            <w:tcW w:w="518" w:type="pct"/>
            <w:tcBorders>
              <w:top w:val="single" w:sz="4" w:space="0" w:color="auto"/>
              <w:left w:val="single" w:sz="4" w:space="0" w:color="auto"/>
              <w:bottom w:val="single" w:sz="4" w:space="0" w:color="auto"/>
              <w:right w:val="single" w:sz="4" w:space="0" w:color="auto"/>
            </w:tcBorders>
            <w:vAlign w:val="center"/>
          </w:tcPr>
          <w:p w:rsidR="00EA3D6B" w:rsidRDefault="00EA3D6B" w:rsidP="00043C1C">
            <w:pPr>
              <w:ind w:firstLine="0"/>
              <w:jc w:val="left"/>
              <w:rPr>
                <w:sz w:val="16"/>
                <w:szCs w:val="16"/>
              </w:rPr>
            </w:pPr>
          </w:p>
        </w:tc>
        <w:tc>
          <w:tcPr>
            <w:tcW w:w="604" w:type="pct"/>
            <w:tcBorders>
              <w:top w:val="single" w:sz="4" w:space="0" w:color="auto"/>
              <w:left w:val="single" w:sz="4" w:space="0" w:color="auto"/>
              <w:bottom w:val="single" w:sz="4" w:space="0" w:color="auto"/>
              <w:right w:val="single" w:sz="4" w:space="0" w:color="auto"/>
            </w:tcBorders>
            <w:vAlign w:val="center"/>
          </w:tcPr>
          <w:p w:rsidR="00EA3D6B" w:rsidRPr="001C057E" w:rsidRDefault="00EA3D6B" w:rsidP="00043C1C">
            <w:pPr>
              <w:ind w:firstLine="0"/>
              <w:jc w:val="left"/>
              <w:rPr>
                <w:sz w:val="16"/>
                <w:szCs w:val="16"/>
              </w:rPr>
            </w:pPr>
            <w:r>
              <w:rPr>
                <w:sz w:val="16"/>
                <w:szCs w:val="16"/>
              </w:rPr>
              <w:t>Opskrba OŠ besplatnim menstrualnim potrepštinama</w:t>
            </w:r>
          </w:p>
        </w:tc>
        <w:tc>
          <w:tcPr>
            <w:tcW w:w="518" w:type="pct"/>
            <w:tcBorders>
              <w:top w:val="single" w:sz="4" w:space="0" w:color="auto"/>
              <w:left w:val="single" w:sz="4" w:space="0" w:color="auto"/>
              <w:bottom w:val="single" w:sz="4" w:space="0" w:color="auto"/>
              <w:right w:val="single" w:sz="4" w:space="0" w:color="auto"/>
            </w:tcBorders>
            <w:vAlign w:val="center"/>
          </w:tcPr>
          <w:p w:rsidR="00EA3D6B" w:rsidRDefault="00EA3D6B" w:rsidP="00043C1C">
            <w:pPr>
              <w:ind w:firstLine="0"/>
              <w:jc w:val="left"/>
              <w:rPr>
                <w:sz w:val="16"/>
                <w:szCs w:val="16"/>
              </w:rPr>
            </w:pPr>
          </w:p>
        </w:tc>
        <w:tc>
          <w:tcPr>
            <w:tcW w:w="594" w:type="pct"/>
            <w:tcBorders>
              <w:top w:val="single" w:sz="4" w:space="0" w:color="auto"/>
              <w:left w:val="single" w:sz="4" w:space="0" w:color="auto"/>
              <w:bottom w:val="single" w:sz="4" w:space="0" w:color="auto"/>
              <w:right w:val="single" w:sz="4" w:space="0" w:color="auto"/>
            </w:tcBorders>
            <w:vAlign w:val="center"/>
          </w:tcPr>
          <w:p w:rsidR="00EA3D6B" w:rsidRDefault="00EA3D6B" w:rsidP="00043C1C">
            <w:pPr>
              <w:ind w:firstLine="0"/>
              <w:jc w:val="left"/>
              <w:rPr>
                <w:sz w:val="16"/>
                <w:szCs w:val="16"/>
              </w:rPr>
            </w:pPr>
          </w:p>
        </w:tc>
        <w:tc>
          <w:tcPr>
            <w:tcW w:w="491" w:type="pct"/>
            <w:tcBorders>
              <w:top w:val="single" w:sz="4" w:space="0" w:color="auto"/>
              <w:left w:val="single" w:sz="4" w:space="0" w:color="auto"/>
              <w:bottom w:val="single" w:sz="4" w:space="0" w:color="auto"/>
              <w:right w:val="single" w:sz="4" w:space="0" w:color="auto"/>
            </w:tcBorders>
            <w:vAlign w:val="center"/>
          </w:tcPr>
          <w:p w:rsidR="00EA3D6B" w:rsidRPr="001C057E" w:rsidRDefault="00EA3D6B" w:rsidP="00043C1C">
            <w:pPr>
              <w:ind w:firstLine="0"/>
              <w:jc w:val="left"/>
              <w:rPr>
                <w:sz w:val="16"/>
                <w:szCs w:val="16"/>
              </w:rPr>
            </w:pPr>
          </w:p>
        </w:tc>
      </w:tr>
      <w:tr w:rsidR="00CD0237" w:rsidRPr="001C057E" w:rsidTr="00CD0237">
        <w:trPr>
          <w:trHeight w:hRule="exact" w:val="983"/>
        </w:trPr>
        <w:tc>
          <w:tcPr>
            <w:tcW w:w="575" w:type="pct"/>
            <w:tcBorders>
              <w:top w:val="single" w:sz="4" w:space="0" w:color="auto"/>
              <w:left w:val="single" w:sz="4" w:space="0" w:color="auto"/>
              <w:bottom w:val="single" w:sz="4" w:space="0" w:color="auto"/>
              <w:right w:val="single" w:sz="4" w:space="0" w:color="auto"/>
            </w:tcBorders>
            <w:vAlign w:val="center"/>
          </w:tcPr>
          <w:p w:rsidR="00EA3D6B" w:rsidRDefault="00EA3D6B" w:rsidP="00043C1C">
            <w:pPr>
              <w:ind w:firstLine="0"/>
              <w:jc w:val="left"/>
              <w:rPr>
                <w:sz w:val="16"/>
                <w:szCs w:val="16"/>
              </w:rPr>
            </w:pPr>
            <w:r>
              <w:rPr>
                <w:sz w:val="16"/>
                <w:szCs w:val="16"/>
              </w:rPr>
              <w:t>550060-Koracima do znanja u OŠ</w:t>
            </w:r>
          </w:p>
        </w:tc>
        <w:tc>
          <w:tcPr>
            <w:tcW w:w="1181" w:type="pct"/>
            <w:tcBorders>
              <w:top w:val="single" w:sz="4" w:space="0" w:color="auto"/>
              <w:left w:val="single" w:sz="4" w:space="0" w:color="auto"/>
              <w:bottom w:val="single" w:sz="4" w:space="0" w:color="auto"/>
              <w:right w:val="single" w:sz="4" w:space="0" w:color="auto"/>
            </w:tcBorders>
            <w:vAlign w:val="center"/>
          </w:tcPr>
          <w:p w:rsidR="00EA3D6B" w:rsidRDefault="00EA3D6B" w:rsidP="00043C1C">
            <w:pPr>
              <w:ind w:firstLine="0"/>
              <w:jc w:val="left"/>
              <w:rPr>
                <w:sz w:val="16"/>
                <w:szCs w:val="16"/>
              </w:rPr>
            </w:pPr>
            <w:r>
              <w:rPr>
                <w:sz w:val="16"/>
                <w:szCs w:val="16"/>
              </w:rPr>
              <w:t>Provođenje i financiranje projekta ''</w:t>
            </w:r>
            <w:proofErr w:type="spellStart"/>
            <w:r>
              <w:rPr>
                <w:sz w:val="16"/>
                <w:szCs w:val="16"/>
              </w:rPr>
              <w:t>Read</w:t>
            </w:r>
            <w:proofErr w:type="spellEnd"/>
            <w:r>
              <w:rPr>
                <w:sz w:val="16"/>
                <w:szCs w:val="16"/>
              </w:rPr>
              <w:t xml:space="preserve"> </w:t>
            </w:r>
            <w:proofErr w:type="spellStart"/>
            <w:r>
              <w:rPr>
                <w:sz w:val="16"/>
                <w:szCs w:val="16"/>
              </w:rPr>
              <w:t>your</w:t>
            </w:r>
            <w:proofErr w:type="spellEnd"/>
            <w:r>
              <w:rPr>
                <w:sz w:val="16"/>
                <w:szCs w:val="16"/>
              </w:rPr>
              <w:t xml:space="preserve"> </w:t>
            </w:r>
            <w:proofErr w:type="spellStart"/>
            <w:r>
              <w:rPr>
                <w:sz w:val="16"/>
                <w:szCs w:val="16"/>
              </w:rPr>
              <w:t>way</w:t>
            </w:r>
            <w:proofErr w:type="spellEnd"/>
            <w:r>
              <w:rPr>
                <w:sz w:val="16"/>
                <w:szCs w:val="16"/>
              </w:rPr>
              <w:t xml:space="preserve"> to </w:t>
            </w:r>
            <w:proofErr w:type="spellStart"/>
            <w:r>
              <w:rPr>
                <w:sz w:val="16"/>
                <w:szCs w:val="16"/>
              </w:rPr>
              <w:t>better</w:t>
            </w:r>
            <w:proofErr w:type="spellEnd"/>
            <w:r>
              <w:rPr>
                <w:sz w:val="16"/>
                <w:szCs w:val="16"/>
              </w:rPr>
              <w:t xml:space="preserve"> </w:t>
            </w:r>
            <w:proofErr w:type="spellStart"/>
            <w:r>
              <w:rPr>
                <w:sz w:val="16"/>
                <w:szCs w:val="16"/>
              </w:rPr>
              <w:t>Endlish</w:t>
            </w:r>
            <w:proofErr w:type="spellEnd"/>
            <w:r>
              <w:rPr>
                <w:sz w:val="16"/>
                <w:szCs w:val="16"/>
              </w:rPr>
              <w:t>''</w:t>
            </w:r>
          </w:p>
        </w:tc>
        <w:tc>
          <w:tcPr>
            <w:tcW w:w="518" w:type="pct"/>
            <w:tcBorders>
              <w:top w:val="single" w:sz="4" w:space="0" w:color="auto"/>
              <w:left w:val="single" w:sz="4" w:space="0" w:color="auto"/>
              <w:bottom w:val="single" w:sz="4" w:space="0" w:color="auto"/>
              <w:right w:val="single" w:sz="4" w:space="0" w:color="auto"/>
            </w:tcBorders>
            <w:vAlign w:val="center"/>
          </w:tcPr>
          <w:p w:rsidR="00EA3D6B" w:rsidRPr="001C057E" w:rsidRDefault="00516A08" w:rsidP="00043C1C">
            <w:pPr>
              <w:ind w:firstLine="0"/>
              <w:jc w:val="left"/>
              <w:rPr>
                <w:sz w:val="16"/>
                <w:szCs w:val="16"/>
              </w:rPr>
            </w:pPr>
            <w:r>
              <w:rPr>
                <w:sz w:val="16"/>
                <w:szCs w:val="16"/>
              </w:rPr>
              <w:t>367</w:t>
            </w:r>
          </w:p>
        </w:tc>
        <w:tc>
          <w:tcPr>
            <w:tcW w:w="518" w:type="pct"/>
            <w:tcBorders>
              <w:top w:val="single" w:sz="4" w:space="0" w:color="auto"/>
              <w:left w:val="single" w:sz="4" w:space="0" w:color="auto"/>
              <w:bottom w:val="single" w:sz="4" w:space="0" w:color="auto"/>
              <w:right w:val="single" w:sz="4" w:space="0" w:color="auto"/>
            </w:tcBorders>
            <w:vAlign w:val="center"/>
          </w:tcPr>
          <w:p w:rsidR="00EA3D6B" w:rsidRDefault="00516A08" w:rsidP="00043C1C">
            <w:pPr>
              <w:ind w:firstLine="0"/>
              <w:jc w:val="left"/>
              <w:rPr>
                <w:sz w:val="16"/>
                <w:szCs w:val="16"/>
              </w:rPr>
            </w:pPr>
            <w:r>
              <w:rPr>
                <w:sz w:val="16"/>
                <w:szCs w:val="16"/>
              </w:rPr>
              <w:t>367</w:t>
            </w:r>
          </w:p>
        </w:tc>
        <w:tc>
          <w:tcPr>
            <w:tcW w:w="604" w:type="pct"/>
            <w:tcBorders>
              <w:top w:val="single" w:sz="4" w:space="0" w:color="auto"/>
              <w:left w:val="single" w:sz="4" w:space="0" w:color="auto"/>
              <w:bottom w:val="single" w:sz="4" w:space="0" w:color="auto"/>
              <w:right w:val="single" w:sz="4" w:space="0" w:color="auto"/>
            </w:tcBorders>
            <w:vAlign w:val="center"/>
          </w:tcPr>
          <w:p w:rsidR="00EA3D6B" w:rsidRDefault="00EA3D6B" w:rsidP="00043C1C">
            <w:pPr>
              <w:ind w:firstLine="0"/>
              <w:jc w:val="left"/>
              <w:rPr>
                <w:sz w:val="16"/>
                <w:szCs w:val="16"/>
              </w:rPr>
            </w:pPr>
            <w:r>
              <w:rPr>
                <w:sz w:val="16"/>
                <w:szCs w:val="16"/>
              </w:rPr>
              <w:t>Unapređenje i obrazovanja čitalačke publike</w:t>
            </w:r>
          </w:p>
        </w:tc>
        <w:tc>
          <w:tcPr>
            <w:tcW w:w="518" w:type="pct"/>
            <w:tcBorders>
              <w:top w:val="single" w:sz="4" w:space="0" w:color="auto"/>
              <w:left w:val="single" w:sz="4" w:space="0" w:color="auto"/>
              <w:bottom w:val="single" w:sz="4" w:space="0" w:color="auto"/>
              <w:right w:val="single" w:sz="4" w:space="0" w:color="auto"/>
            </w:tcBorders>
            <w:vAlign w:val="center"/>
          </w:tcPr>
          <w:p w:rsidR="00EA3D6B" w:rsidRDefault="00516A08" w:rsidP="00043C1C">
            <w:pPr>
              <w:ind w:firstLine="0"/>
              <w:jc w:val="left"/>
              <w:rPr>
                <w:sz w:val="16"/>
                <w:szCs w:val="16"/>
              </w:rPr>
            </w:pPr>
            <w:r>
              <w:rPr>
                <w:sz w:val="16"/>
                <w:szCs w:val="16"/>
              </w:rPr>
              <w:t>367</w:t>
            </w:r>
          </w:p>
        </w:tc>
        <w:tc>
          <w:tcPr>
            <w:tcW w:w="594" w:type="pct"/>
            <w:tcBorders>
              <w:top w:val="single" w:sz="4" w:space="0" w:color="auto"/>
              <w:left w:val="single" w:sz="4" w:space="0" w:color="auto"/>
              <w:bottom w:val="single" w:sz="4" w:space="0" w:color="auto"/>
              <w:right w:val="single" w:sz="4" w:space="0" w:color="auto"/>
            </w:tcBorders>
            <w:vAlign w:val="center"/>
          </w:tcPr>
          <w:p w:rsidR="00EA3D6B" w:rsidRDefault="00516A08" w:rsidP="00043C1C">
            <w:pPr>
              <w:ind w:firstLine="0"/>
              <w:jc w:val="left"/>
              <w:rPr>
                <w:sz w:val="16"/>
                <w:szCs w:val="16"/>
              </w:rPr>
            </w:pPr>
            <w:r>
              <w:rPr>
                <w:sz w:val="16"/>
                <w:szCs w:val="16"/>
              </w:rPr>
              <w:t>367</w:t>
            </w:r>
          </w:p>
        </w:tc>
        <w:tc>
          <w:tcPr>
            <w:tcW w:w="491" w:type="pct"/>
            <w:tcBorders>
              <w:top w:val="single" w:sz="4" w:space="0" w:color="auto"/>
              <w:left w:val="single" w:sz="4" w:space="0" w:color="auto"/>
              <w:bottom w:val="single" w:sz="4" w:space="0" w:color="auto"/>
              <w:right w:val="single" w:sz="4" w:space="0" w:color="auto"/>
            </w:tcBorders>
            <w:vAlign w:val="center"/>
          </w:tcPr>
          <w:p w:rsidR="00EA3D6B" w:rsidRPr="001C057E" w:rsidRDefault="00516A08" w:rsidP="00043C1C">
            <w:pPr>
              <w:ind w:firstLine="0"/>
              <w:jc w:val="left"/>
              <w:rPr>
                <w:sz w:val="16"/>
                <w:szCs w:val="16"/>
              </w:rPr>
            </w:pPr>
            <w:r>
              <w:rPr>
                <w:sz w:val="16"/>
                <w:szCs w:val="16"/>
              </w:rPr>
              <w:t>386</w:t>
            </w:r>
          </w:p>
        </w:tc>
      </w:tr>
      <w:tr w:rsidR="00CD0237" w:rsidRPr="001C057E" w:rsidTr="00CD0237">
        <w:trPr>
          <w:trHeight w:hRule="exact" w:val="713"/>
        </w:trPr>
        <w:tc>
          <w:tcPr>
            <w:tcW w:w="575" w:type="pct"/>
            <w:tcBorders>
              <w:top w:val="single" w:sz="4" w:space="0" w:color="auto"/>
              <w:left w:val="single" w:sz="4" w:space="0" w:color="auto"/>
              <w:bottom w:val="single" w:sz="4" w:space="0" w:color="auto"/>
              <w:right w:val="single" w:sz="4" w:space="0" w:color="auto"/>
            </w:tcBorders>
            <w:vAlign w:val="center"/>
          </w:tcPr>
          <w:p w:rsidR="00516A08" w:rsidRDefault="00516A08" w:rsidP="00043C1C">
            <w:pPr>
              <w:ind w:firstLine="0"/>
              <w:jc w:val="left"/>
              <w:rPr>
                <w:sz w:val="16"/>
                <w:szCs w:val="16"/>
              </w:rPr>
            </w:pPr>
            <w:r>
              <w:rPr>
                <w:sz w:val="16"/>
                <w:szCs w:val="16"/>
              </w:rPr>
              <w:t>550059-Pomoćnici u nastavi u OŠ</w:t>
            </w:r>
          </w:p>
        </w:tc>
        <w:tc>
          <w:tcPr>
            <w:tcW w:w="1181" w:type="pct"/>
            <w:tcBorders>
              <w:top w:val="single" w:sz="4" w:space="0" w:color="auto"/>
              <w:left w:val="single" w:sz="4" w:space="0" w:color="auto"/>
              <w:bottom w:val="single" w:sz="4" w:space="0" w:color="auto"/>
              <w:right w:val="single" w:sz="4" w:space="0" w:color="auto"/>
            </w:tcBorders>
            <w:vAlign w:val="center"/>
          </w:tcPr>
          <w:p w:rsidR="00516A08" w:rsidRDefault="009774A8" w:rsidP="00043C1C">
            <w:pPr>
              <w:ind w:firstLine="0"/>
              <w:jc w:val="left"/>
              <w:rPr>
                <w:sz w:val="16"/>
                <w:szCs w:val="16"/>
              </w:rPr>
            </w:pPr>
            <w:r>
              <w:rPr>
                <w:sz w:val="16"/>
                <w:szCs w:val="16"/>
              </w:rPr>
              <w:t>Osigurajmo učenicima s teškoćama u razvoju</w:t>
            </w:r>
          </w:p>
        </w:tc>
        <w:tc>
          <w:tcPr>
            <w:tcW w:w="518" w:type="pct"/>
            <w:tcBorders>
              <w:top w:val="single" w:sz="4" w:space="0" w:color="auto"/>
              <w:left w:val="single" w:sz="4" w:space="0" w:color="auto"/>
              <w:bottom w:val="single" w:sz="4" w:space="0" w:color="auto"/>
              <w:right w:val="single" w:sz="4" w:space="0" w:color="auto"/>
            </w:tcBorders>
            <w:vAlign w:val="center"/>
          </w:tcPr>
          <w:p w:rsidR="00516A08" w:rsidRDefault="009774A8" w:rsidP="00043C1C">
            <w:pPr>
              <w:ind w:firstLine="0"/>
              <w:jc w:val="left"/>
              <w:rPr>
                <w:sz w:val="16"/>
                <w:szCs w:val="16"/>
              </w:rPr>
            </w:pPr>
            <w:r>
              <w:rPr>
                <w:sz w:val="16"/>
                <w:szCs w:val="16"/>
              </w:rPr>
              <w:t>1</w:t>
            </w:r>
          </w:p>
        </w:tc>
        <w:tc>
          <w:tcPr>
            <w:tcW w:w="518" w:type="pct"/>
            <w:tcBorders>
              <w:top w:val="single" w:sz="4" w:space="0" w:color="auto"/>
              <w:left w:val="single" w:sz="4" w:space="0" w:color="auto"/>
              <w:bottom w:val="single" w:sz="4" w:space="0" w:color="auto"/>
              <w:right w:val="single" w:sz="4" w:space="0" w:color="auto"/>
            </w:tcBorders>
            <w:vAlign w:val="center"/>
          </w:tcPr>
          <w:p w:rsidR="00516A08" w:rsidRDefault="009774A8" w:rsidP="00043C1C">
            <w:pPr>
              <w:ind w:firstLine="0"/>
              <w:jc w:val="left"/>
              <w:rPr>
                <w:sz w:val="16"/>
                <w:szCs w:val="16"/>
              </w:rPr>
            </w:pPr>
            <w:r>
              <w:rPr>
                <w:sz w:val="16"/>
                <w:szCs w:val="16"/>
              </w:rPr>
              <w:t>1</w:t>
            </w:r>
          </w:p>
        </w:tc>
        <w:tc>
          <w:tcPr>
            <w:tcW w:w="604" w:type="pct"/>
            <w:tcBorders>
              <w:top w:val="single" w:sz="4" w:space="0" w:color="auto"/>
              <w:left w:val="single" w:sz="4" w:space="0" w:color="auto"/>
              <w:bottom w:val="single" w:sz="4" w:space="0" w:color="auto"/>
              <w:right w:val="single" w:sz="4" w:space="0" w:color="auto"/>
            </w:tcBorders>
            <w:vAlign w:val="center"/>
          </w:tcPr>
          <w:p w:rsidR="00516A08" w:rsidRDefault="00CF7362" w:rsidP="00043C1C">
            <w:pPr>
              <w:ind w:firstLine="0"/>
              <w:jc w:val="left"/>
              <w:rPr>
                <w:sz w:val="16"/>
                <w:szCs w:val="16"/>
              </w:rPr>
            </w:pPr>
            <w:r>
              <w:rPr>
                <w:sz w:val="16"/>
                <w:szCs w:val="16"/>
              </w:rPr>
              <w:t>Zaključak osnivača</w:t>
            </w:r>
          </w:p>
        </w:tc>
        <w:tc>
          <w:tcPr>
            <w:tcW w:w="518" w:type="pct"/>
            <w:tcBorders>
              <w:top w:val="single" w:sz="4" w:space="0" w:color="auto"/>
              <w:left w:val="single" w:sz="4" w:space="0" w:color="auto"/>
              <w:bottom w:val="single" w:sz="4" w:space="0" w:color="auto"/>
              <w:right w:val="single" w:sz="4" w:space="0" w:color="auto"/>
            </w:tcBorders>
            <w:vAlign w:val="center"/>
          </w:tcPr>
          <w:p w:rsidR="00516A08" w:rsidRDefault="009774A8" w:rsidP="00043C1C">
            <w:pPr>
              <w:ind w:firstLine="0"/>
              <w:jc w:val="left"/>
              <w:rPr>
                <w:sz w:val="16"/>
                <w:szCs w:val="16"/>
              </w:rPr>
            </w:pPr>
            <w:r>
              <w:rPr>
                <w:sz w:val="16"/>
                <w:szCs w:val="16"/>
              </w:rPr>
              <w:t>1</w:t>
            </w:r>
          </w:p>
        </w:tc>
        <w:tc>
          <w:tcPr>
            <w:tcW w:w="594" w:type="pct"/>
            <w:tcBorders>
              <w:top w:val="single" w:sz="4" w:space="0" w:color="auto"/>
              <w:left w:val="single" w:sz="4" w:space="0" w:color="auto"/>
              <w:bottom w:val="single" w:sz="4" w:space="0" w:color="auto"/>
              <w:right w:val="single" w:sz="4" w:space="0" w:color="auto"/>
            </w:tcBorders>
            <w:vAlign w:val="center"/>
          </w:tcPr>
          <w:p w:rsidR="00516A08" w:rsidRDefault="009774A8" w:rsidP="00043C1C">
            <w:pPr>
              <w:ind w:firstLine="0"/>
              <w:jc w:val="left"/>
              <w:rPr>
                <w:sz w:val="16"/>
                <w:szCs w:val="16"/>
              </w:rPr>
            </w:pPr>
            <w:r>
              <w:rPr>
                <w:sz w:val="16"/>
                <w:szCs w:val="16"/>
              </w:rPr>
              <w:t>1</w:t>
            </w:r>
          </w:p>
        </w:tc>
        <w:tc>
          <w:tcPr>
            <w:tcW w:w="491" w:type="pct"/>
            <w:tcBorders>
              <w:top w:val="single" w:sz="4" w:space="0" w:color="auto"/>
              <w:left w:val="single" w:sz="4" w:space="0" w:color="auto"/>
              <w:bottom w:val="single" w:sz="4" w:space="0" w:color="auto"/>
              <w:right w:val="single" w:sz="4" w:space="0" w:color="auto"/>
            </w:tcBorders>
            <w:vAlign w:val="center"/>
          </w:tcPr>
          <w:p w:rsidR="00516A08" w:rsidRDefault="009774A8" w:rsidP="00043C1C">
            <w:pPr>
              <w:ind w:firstLine="0"/>
              <w:jc w:val="left"/>
              <w:rPr>
                <w:sz w:val="16"/>
                <w:szCs w:val="16"/>
              </w:rPr>
            </w:pPr>
            <w:r>
              <w:rPr>
                <w:sz w:val="16"/>
                <w:szCs w:val="16"/>
              </w:rPr>
              <w:t>1</w:t>
            </w:r>
          </w:p>
        </w:tc>
      </w:tr>
      <w:tr w:rsidR="00CD0237" w:rsidRPr="001C057E" w:rsidTr="0004558D">
        <w:trPr>
          <w:trHeight w:hRule="exact" w:val="856"/>
        </w:trPr>
        <w:tc>
          <w:tcPr>
            <w:tcW w:w="575" w:type="pct"/>
            <w:tcBorders>
              <w:top w:val="single" w:sz="4" w:space="0" w:color="auto"/>
              <w:left w:val="single" w:sz="4" w:space="0" w:color="auto"/>
              <w:bottom w:val="single" w:sz="4" w:space="0" w:color="auto"/>
              <w:right w:val="single" w:sz="4" w:space="0" w:color="auto"/>
            </w:tcBorders>
            <w:vAlign w:val="center"/>
          </w:tcPr>
          <w:p w:rsidR="009774A8" w:rsidRDefault="009774A8" w:rsidP="00043C1C">
            <w:pPr>
              <w:ind w:firstLine="0"/>
              <w:jc w:val="left"/>
              <w:rPr>
                <w:sz w:val="16"/>
                <w:szCs w:val="16"/>
              </w:rPr>
            </w:pPr>
            <w:r>
              <w:rPr>
                <w:sz w:val="16"/>
                <w:szCs w:val="16"/>
              </w:rPr>
              <w:t>550069- Prevencija mentalnog zdravlja</w:t>
            </w:r>
          </w:p>
        </w:tc>
        <w:tc>
          <w:tcPr>
            <w:tcW w:w="1181" w:type="pct"/>
            <w:tcBorders>
              <w:top w:val="single" w:sz="4" w:space="0" w:color="auto"/>
              <w:left w:val="single" w:sz="4" w:space="0" w:color="auto"/>
              <w:bottom w:val="single" w:sz="4" w:space="0" w:color="auto"/>
              <w:right w:val="single" w:sz="4" w:space="0" w:color="auto"/>
            </w:tcBorders>
            <w:vAlign w:val="center"/>
          </w:tcPr>
          <w:p w:rsidR="009774A8" w:rsidRDefault="009774A8" w:rsidP="00043C1C">
            <w:pPr>
              <w:ind w:firstLine="0"/>
              <w:jc w:val="left"/>
              <w:rPr>
                <w:sz w:val="16"/>
                <w:szCs w:val="16"/>
              </w:rPr>
            </w:pPr>
            <w:r>
              <w:rPr>
                <w:sz w:val="16"/>
                <w:szCs w:val="16"/>
              </w:rPr>
              <w:t>Dijagnostički testovi</w:t>
            </w:r>
          </w:p>
        </w:tc>
        <w:tc>
          <w:tcPr>
            <w:tcW w:w="518" w:type="pct"/>
            <w:tcBorders>
              <w:top w:val="single" w:sz="4" w:space="0" w:color="auto"/>
              <w:left w:val="single" w:sz="4" w:space="0" w:color="auto"/>
              <w:bottom w:val="single" w:sz="4" w:space="0" w:color="auto"/>
              <w:right w:val="single" w:sz="4" w:space="0" w:color="auto"/>
            </w:tcBorders>
            <w:vAlign w:val="center"/>
          </w:tcPr>
          <w:p w:rsidR="009774A8" w:rsidRDefault="00CF7362" w:rsidP="00043C1C">
            <w:pPr>
              <w:ind w:firstLine="0"/>
              <w:jc w:val="left"/>
              <w:rPr>
                <w:sz w:val="16"/>
                <w:szCs w:val="16"/>
              </w:rPr>
            </w:pPr>
            <w:r>
              <w:rPr>
                <w:sz w:val="16"/>
                <w:szCs w:val="16"/>
              </w:rPr>
              <w:t>367</w:t>
            </w:r>
          </w:p>
        </w:tc>
        <w:tc>
          <w:tcPr>
            <w:tcW w:w="518" w:type="pct"/>
            <w:tcBorders>
              <w:top w:val="single" w:sz="4" w:space="0" w:color="auto"/>
              <w:left w:val="single" w:sz="4" w:space="0" w:color="auto"/>
              <w:bottom w:val="single" w:sz="4" w:space="0" w:color="auto"/>
              <w:right w:val="single" w:sz="4" w:space="0" w:color="auto"/>
            </w:tcBorders>
            <w:vAlign w:val="center"/>
          </w:tcPr>
          <w:p w:rsidR="009774A8" w:rsidRDefault="00CF7362" w:rsidP="00043C1C">
            <w:pPr>
              <w:ind w:firstLine="0"/>
              <w:jc w:val="left"/>
              <w:rPr>
                <w:sz w:val="16"/>
                <w:szCs w:val="16"/>
              </w:rPr>
            </w:pPr>
            <w:r>
              <w:rPr>
                <w:sz w:val="16"/>
                <w:szCs w:val="16"/>
              </w:rPr>
              <w:t>367</w:t>
            </w:r>
          </w:p>
        </w:tc>
        <w:tc>
          <w:tcPr>
            <w:tcW w:w="604" w:type="pct"/>
            <w:tcBorders>
              <w:top w:val="single" w:sz="4" w:space="0" w:color="auto"/>
              <w:left w:val="single" w:sz="4" w:space="0" w:color="auto"/>
              <w:bottom w:val="single" w:sz="4" w:space="0" w:color="auto"/>
              <w:right w:val="single" w:sz="4" w:space="0" w:color="auto"/>
            </w:tcBorders>
            <w:vAlign w:val="center"/>
          </w:tcPr>
          <w:p w:rsidR="009774A8" w:rsidRDefault="00CF7362" w:rsidP="00043C1C">
            <w:pPr>
              <w:ind w:firstLine="0"/>
              <w:jc w:val="left"/>
              <w:rPr>
                <w:sz w:val="16"/>
                <w:szCs w:val="16"/>
              </w:rPr>
            </w:pPr>
            <w:r>
              <w:rPr>
                <w:sz w:val="16"/>
                <w:szCs w:val="16"/>
              </w:rPr>
              <w:t>Odluka MZO</w:t>
            </w:r>
          </w:p>
        </w:tc>
        <w:tc>
          <w:tcPr>
            <w:tcW w:w="518" w:type="pct"/>
            <w:tcBorders>
              <w:top w:val="single" w:sz="4" w:space="0" w:color="auto"/>
              <w:left w:val="single" w:sz="4" w:space="0" w:color="auto"/>
              <w:bottom w:val="single" w:sz="4" w:space="0" w:color="auto"/>
              <w:right w:val="single" w:sz="4" w:space="0" w:color="auto"/>
            </w:tcBorders>
            <w:vAlign w:val="center"/>
          </w:tcPr>
          <w:p w:rsidR="009774A8" w:rsidRDefault="00CF7362" w:rsidP="00043C1C">
            <w:pPr>
              <w:ind w:firstLine="0"/>
              <w:jc w:val="left"/>
              <w:rPr>
                <w:sz w:val="16"/>
                <w:szCs w:val="16"/>
              </w:rPr>
            </w:pPr>
            <w:r>
              <w:rPr>
                <w:sz w:val="16"/>
                <w:szCs w:val="16"/>
              </w:rPr>
              <w:t>367</w:t>
            </w:r>
          </w:p>
        </w:tc>
        <w:tc>
          <w:tcPr>
            <w:tcW w:w="594" w:type="pct"/>
            <w:tcBorders>
              <w:top w:val="single" w:sz="4" w:space="0" w:color="auto"/>
              <w:left w:val="single" w:sz="4" w:space="0" w:color="auto"/>
              <w:bottom w:val="single" w:sz="4" w:space="0" w:color="auto"/>
              <w:right w:val="single" w:sz="4" w:space="0" w:color="auto"/>
            </w:tcBorders>
            <w:vAlign w:val="center"/>
          </w:tcPr>
          <w:p w:rsidR="009774A8" w:rsidRDefault="00CF7362" w:rsidP="00043C1C">
            <w:pPr>
              <w:ind w:firstLine="0"/>
              <w:jc w:val="left"/>
              <w:rPr>
                <w:sz w:val="16"/>
                <w:szCs w:val="16"/>
              </w:rPr>
            </w:pPr>
            <w:r>
              <w:rPr>
                <w:sz w:val="16"/>
                <w:szCs w:val="16"/>
              </w:rPr>
              <w:t>367</w:t>
            </w:r>
          </w:p>
        </w:tc>
        <w:tc>
          <w:tcPr>
            <w:tcW w:w="491" w:type="pct"/>
            <w:tcBorders>
              <w:top w:val="single" w:sz="4" w:space="0" w:color="auto"/>
              <w:left w:val="single" w:sz="4" w:space="0" w:color="auto"/>
              <w:bottom w:val="single" w:sz="4" w:space="0" w:color="auto"/>
              <w:right w:val="single" w:sz="4" w:space="0" w:color="auto"/>
            </w:tcBorders>
            <w:vAlign w:val="center"/>
          </w:tcPr>
          <w:p w:rsidR="009774A8" w:rsidRDefault="00CF7362" w:rsidP="00043C1C">
            <w:pPr>
              <w:ind w:firstLine="0"/>
              <w:jc w:val="left"/>
              <w:rPr>
                <w:sz w:val="16"/>
                <w:szCs w:val="16"/>
              </w:rPr>
            </w:pPr>
            <w:r>
              <w:rPr>
                <w:sz w:val="16"/>
                <w:szCs w:val="16"/>
              </w:rPr>
              <w:t>380</w:t>
            </w:r>
          </w:p>
          <w:p w:rsidR="00CF7362" w:rsidRDefault="00CF7362" w:rsidP="00043C1C">
            <w:pPr>
              <w:ind w:firstLine="0"/>
              <w:jc w:val="left"/>
              <w:rPr>
                <w:sz w:val="16"/>
                <w:szCs w:val="16"/>
              </w:rPr>
            </w:pPr>
          </w:p>
        </w:tc>
      </w:tr>
      <w:tr w:rsidR="00CD0237" w:rsidRPr="001C057E" w:rsidTr="0004558D">
        <w:trPr>
          <w:trHeight w:hRule="exact" w:val="856"/>
        </w:trPr>
        <w:tc>
          <w:tcPr>
            <w:tcW w:w="575" w:type="pct"/>
            <w:tcBorders>
              <w:top w:val="single" w:sz="4" w:space="0" w:color="auto"/>
              <w:left w:val="single" w:sz="4" w:space="0" w:color="auto"/>
              <w:bottom w:val="single" w:sz="4" w:space="0" w:color="auto"/>
              <w:right w:val="single" w:sz="4" w:space="0" w:color="auto"/>
            </w:tcBorders>
            <w:vAlign w:val="center"/>
          </w:tcPr>
          <w:p w:rsidR="00CF7362" w:rsidRDefault="00CF7362" w:rsidP="00043C1C">
            <w:pPr>
              <w:ind w:firstLine="0"/>
              <w:jc w:val="left"/>
              <w:rPr>
                <w:sz w:val="16"/>
                <w:szCs w:val="16"/>
              </w:rPr>
            </w:pPr>
            <w:r>
              <w:rPr>
                <w:sz w:val="16"/>
                <w:szCs w:val="16"/>
              </w:rPr>
              <w:t>550018 – Projekt EU-</w:t>
            </w:r>
            <w:proofErr w:type="spellStart"/>
            <w:r>
              <w:rPr>
                <w:sz w:val="16"/>
                <w:szCs w:val="16"/>
              </w:rPr>
              <w:t>Erasmus</w:t>
            </w:r>
            <w:proofErr w:type="spellEnd"/>
          </w:p>
        </w:tc>
        <w:tc>
          <w:tcPr>
            <w:tcW w:w="1181" w:type="pct"/>
            <w:tcBorders>
              <w:top w:val="single" w:sz="4" w:space="0" w:color="auto"/>
              <w:left w:val="single" w:sz="4" w:space="0" w:color="auto"/>
              <w:bottom w:val="single" w:sz="4" w:space="0" w:color="auto"/>
              <w:right w:val="single" w:sz="4" w:space="0" w:color="auto"/>
            </w:tcBorders>
            <w:vAlign w:val="center"/>
          </w:tcPr>
          <w:p w:rsidR="00CF7362" w:rsidRDefault="00CF7362" w:rsidP="00043C1C">
            <w:pPr>
              <w:ind w:firstLine="0"/>
              <w:jc w:val="left"/>
              <w:rPr>
                <w:sz w:val="16"/>
                <w:szCs w:val="16"/>
              </w:rPr>
            </w:pPr>
            <w:r>
              <w:rPr>
                <w:sz w:val="16"/>
                <w:szCs w:val="16"/>
              </w:rPr>
              <w:t>Prijava na natječaj</w:t>
            </w:r>
          </w:p>
        </w:tc>
        <w:tc>
          <w:tcPr>
            <w:tcW w:w="518" w:type="pct"/>
            <w:tcBorders>
              <w:top w:val="single" w:sz="4" w:space="0" w:color="auto"/>
              <w:left w:val="single" w:sz="4" w:space="0" w:color="auto"/>
              <w:bottom w:val="single" w:sz="4" w:space="0" w:color="auto"/>
              <w:right w:val="single" w:sz="4" w:space="0" w:color="auto"/>
            </w:tcBorders>
            <w:vAlign w:val="center"/>
          </w:tcPr>
          <w:p w:rsidR="00CF7362" w:rsidRDefault="00CF7362" w:rsidP="00043C1C">
            <w:pPr>
              <w:ind w:firstLine="0"/>
              <w:jc w:val="left"/>
              <w:rPr>
                <w:sz w:val="16"/>
                <w:szCs w:val="16"/>
              </w:rPr>
            </w:pPr>
          </w:p>
        </w:tc>
        <w:tc>
          <w:tcPr>
            <w:tcW w:w="518" w:type="pct"/>
            <w:tcBorders>
              <w:top w:val="single" w:sz="4" w:space="0" w:color="auto"/>
              <w:left w:val="single" w:sz="4" w:space="0" w:color="auto"/>
              <w:bottom w:val="single" w:sz="4" w:space="0" w:color="auto"/>
              <w:right w:val="single" w:sz="4" w:space="0" w:color="auto"/>
            </w:tcBorders>
            <w:vAlign w:val="center"/>
          </w:tcPr>
          <w:p w:rsidR="00CF7362" w:rsidRDefault="00CF7362" w:rsidP="00043C1C">
            <w:pPr>
              <w:ind w:firstLine="0"/>
              <w:jc w:val="left"/>
              <w:rPr>
                <w:sz w:val="16"/>
                <w:szCs w:val="16"/>
              </w:rPr>
            </w:pPr>
          </w:p>
        </w:tc>
        <w:tc>
          <w:tcPr>
            <w:tcW w:w="604" w:type="pct"/>
            <w:tcBorders>
              <w:top w:val="single" w:sz="4" w:space="0" w:color="auto"/>
              <w:left w:val="single" w:sz="4" w:space="0" w:color="auto"/>
              <w:bottom w:val="single" w:sz="4" w:space="0" w:color="auto"/>
              <w:right w:val="single" w:sz="4" w:space="0" w:color="auto"/>
            </w:tcBorders>
            <w:vAlign w:val="center"/>
          </w:tcPr>
          <w:p w:rsidR="00CF7362" w:rsidRDefault="00F20A80" w:rsidP="00043C1C">
            <w:pPr>
              <w:ind w:firstLine="0"/>
              <w:jc w:val="left"/>
              <w:rPr>
                <w:sz w:val="16"/>
                <w:szCs w:val="16"/>
              </w:rPr>
            </w:pPr>
            <w:r>
              <w:rPr>
                <w:sz w:val="16"/>
                <w:szCs w:val="16"/>
              </w:rPr>
              <w:t>Pr</w:t>
            </w:r>
            <w:r w:rsidR="00CF7362">
              <w:rPr>
                <w:sz w:val="16"/>
                <w:szCs w:val="16"/>
              </w:rPr>
              <w:t>ijava</w:t>
            </w:r>
          </w:p>
        </w:tc>
        <w:tc>
          <w:tcPr>
            <w:tcW w:w="518" w:type="pct"/>
            <w:tcBorders>
              <w:top w:val="single" w:sz="4" w:space="0" w:color="auto"/>
              <w:left w:val="single" w:sz="4" w:space="0" w:color="auto"/>
              <w:bottom w:val="single" w:sz="4" w:space="0" w:color="auto"/>
              <w:right w:val="single" w:sz="4" w:space="0" w:color="auto"/>
            </w:tcBorders>
            <w:vAlign w:val="center"/>
          </w:tcPr>
          <w:p w:rsidR="00CF7362" w:rsidRDefault="00CF7362" w:rsidP="00043C1C">
            <w:pPr>
              <w:ind w:firstLine="0"/>
              <w:jc w:val="left"/>
              <w:rPr>
                <w:sz w:val="16"/>
                <w:szCs w:val="16"/>
              </w:rPr>
            </w:pPr>
          </w:p>
        </w:tc>
        <w:tc>
          <w:tcPr>
            <w:tcW w:w="594" w:type="pct"/>
            <w:tcBorders>
              <w:top w:val="single" w:sz="4" w:space="0" w:color="auto"/>
              <w:left w:val="single" w:sz="4" w:space="0" w:color="auto"/>
              <w:bottom w:val="single" w:sz="4" w:space="0" w:color="auto"/>
              <w:right w:val="single" w:sz="4" w:space="0" w:color="auto"/>
            </w:tcBorders>
            <w:vAlign w:val="center"/>
          </w:tcPr>
          <w:p w:rsidR="00CF7362" w:rsidRDefault="00CF7362" w:rsidP="00043C1C">
            <w:pPr>
              <w:ind w:firstLine="0"/>
              <w:jc w:val="left"/>
              <w:rPr>
                <w:sz w:val="16"/>
                <w:szCs w:val="16"/>
              </w:rPr>
            </w:pPr>
          </w:p>
        </w:tc>
        <w:tc>
          <w:tcPr>
            <w:tcW w:w="491" w:type="pct"/>
            <w:tcBorders>
              <w:top w:val="single" w:sz="4" w:space="0" w:color="auto"/>
              <w:left w:val="single" w:sz="4" w:space="0" w:color="auto"/>
              <w:bottom w:val="single" w:sz="4" w:space="0" w:color="auto"/>
              <w:right w:val="single" w:sz="4" w:space="0" w:color="auto"/>
            </w:tcBorders>
            <w:vAlign w:val="center"/>
          </w:tcPr>
          <w:p w:rsidR="00CF7362" w:rsidRDefault="00CF7362" w:rsidP="00043C1C">
            <w:pPr>
              <w:ind w:firstLine="0"/>
              <w:jc w:val="left"/>
              <w:rPr>
                <w:sz w:val="16"/>
                <w:szCs w:val="16"/>
              </w:rPr>
            </w:pPr>
          </w:p>
        </w:tc>
      </w:tr>
    </w:tbl>
    <w:p w:rsidR="00F20A80" w:rsidRDefault="00F20A80" w:rsidP="003E7756">
      <w:pPr>
        <w:spacing w:after="160"/>
        <w:ind w:firstLine="0"/>
        <w:contextualSpacing/>
        <w:rPr>
          <w:rFonts w:eastAsia="Calibri"/>
          <w:b/>
          <w:lang w:eastAsia="en-US"/>
        </w:rPr>
      </w:pPr>
    </w:p>
    <w:p w:rsidR="001B4A0A" w:rsidRDefault="001B4A0A" w:rsidP="003E7756">
      <w:pPr>
        <w:spacing w:after="160"/>
        <w:ind w:firstLine="0"/>
        <w:contextualSpacing/>
        <w:rPr>
          <w:rFonts w:eastAsia="Calibri"/>
          <w:b/>
          <w:lang w:eastAsia="en-US"/>
        </w:rPr>
      </w:pPr>
    </w:p>
    <w:p w:rsidR="00CD0237" w:rsidRDefault="00CD0237" w:rsidP="003E7756">
      <w:pPr>
        <w:spacing w:after="160"/>
        <w:ind w:firstLine="0"/>
        <w:contextualSpacing/>
        <w:rPr>
          <w:rFonts w:eastAsia="Calibri"/>
          <w:b/>
          <w:lang w:eastAsia="en-US"/>
        </w:rPr>
      </w:pPr>
    </w:p>
    <w:p w:rsidR="00CD0237" w:rsidRDefault="00CD0237" w:rsidP="003E7756">
      <w:pPr>
        <w:spacing w:after="160"/>
        <w:ind w:firstLine="0"/>
        <w:contextualSpacing/>
        <w:rPr>
          <w:rFonts w:eastAsia="Calibri"/>
          <w:b/>
          <w:lang w:eastAsia="en-US"/>
        </w:rPr>
      </w:pPr>
    </w:p>
    <w:p w:rsidR="00CD0237" w:rsidRDefault="00CD0237" w:rsidP="003E7756">
      <w:pPr>
        <w:spacing w:after="160"/>
        <w:ind w:firstLine="0"/>
        <w:contextualSpacing/>
        <w:rPr>
          <w:rFonts w:eastAsia="Calibri"/>
          <w:b/>
          <w:lang w:eastAsia="en-US"/>
        </w:rPr>
      </w:pPr>
    </w:p>
    <w:p w:rsidR="00CD0237" w:rsidRDefault="00CD0237" w:rsidP="003E7756">
      <w:pPr>
        <w:spacing w:after="160"/>
        <w:ind w:firstLine="0"/>
        <w:contextualSpacing/>
        <w:rPr>
          <w:rFonts w:eastAsia="Calibri"/>
          <w:b/>
          <w:lang w:eastAsia="en-US"/>
        </w:rPr>
      </w:pPr>
    </w:p>
    <w:p w:rsidR="00CD0237" w:rsidRDefault="00CD0237" w:rsidP="003E7756">
      <w:pPr>
        <w:spacing w:after="160"/>
        <w:ind w:firstLine="0"/>
        <w:contextualSpacing/>
        <w:rPr>
          <w:rFonts w:eastAsia="Calibri"/>
          <w:b/>
          <w:lang w:eastAsia="en-US"/>
        </w:rPr>
      </w:pPr>
    </w:p>
    <w:p w:rsidR="00CD0237" w:rsidRDefault="00CD0237" w:rsidP="003E7756">
      <w:pPr>
        <w:spacing w:after="160"/>
        <w:ind w:firstLine="0"/>
        <w:contextualSpacing/>
        <w:rPr>
          <w:rFonts w:eastAsia="Calibri"/>
          <w:b/>
          <w:lang w:eastAsia="en-US"/>
        </w:rPr>
      </w:pPr>
    </w:p>
    <w:p w:rsidR="003E7756" w:rsidRPr="001C057E" w:rsidRDefault="003E7756" w:rsidP="00FA33B5">
      <w:pPr>
        <w:spacing w:after="160"/>
        <w:ind w:left="1416" w:firstLine="0"/>
        <w:contextualSpacing/>
        <w:jc w:val="center"/>
        <w:rPr>
          <w:rFonts w:eastAsia="Calibri"/>
          <w:b/>
          <w:lang w:eastAsia="en-US"/>
        </w:rPr>
      </w:pPr>
      <w:r w:rsidRPr="001C057E">
        <w:rPr>
          <w:rFonts w:eastAsia="Calibri"/>
          <w:b/>
          <w:lang w:eastAsia="en-US"/>
        </w:rPr>
        <w:lastRenderedPageBreak/>
        <w:t xml:space="preserve">Članak </w:t>
      </w:r>
      <w:r w:rsidR="00CD0237">
        <w:rPr>
          <w:rFonts w:eastAsia="Calibri"/>
          <w:b/>
          <w:lang w:eastAsia="en-US"/>
        </w:rPr>
        <w:t>8</w:t>
      </w:r>
      <w:r w:rsidRPr="001C057E">
        <w:rPr>
          <w:rFonts w:eastAsia="Calibri"/>
          <w:b/>
          <w:lang w:eastAsia="en-US"/>
        </w:rPr>
        <w:t>.</w:t>
      </w:r>
    </w:p>
    <w:p w:rsidR="003E7756" w:rsidRPr="001C057E" w:rsidRDefault="003E7756" w:rsidP="003E7756">
      <w:pPr>
        <w:spacing w:after="160"/>
        <w:ind w:left="1418" w:firstLine="0"/>
        <w:contextualSpacing/>
        <w:jc w:val="left"/>
        <w:rPr>
          <w:rFonts w:eastAsia="Calibri"/>
          <w:lang w:eastAsia="en-US"/>
        </w:rPr>
      </w:pPr>
    </w:p>
    <w:p w:rsidR="003E7756" w:rsidRPr="001C057E" w:rsidRDefault="00D532D5" w:rsidP="00D532D5">
      <w:pPr>
        <w:spacing w:after="160"/>
        <w:contextualSpacing/>
        <w:jc w:val="center"/>
        <w:rPr>
          <w:rFonts w:eastAsia="Calibri"/>
          <w:b/>
          <w:lang w:eastAsia="en-US"/>
        </w:rPr>
      </w:pPr>
      <w:r>
        <w:rPr>
          <w:rFonts w:eastAsia="Calibri"/>
          <w:b/>
          <w:lang w:eastAsia="en-US"/>
        </w:rPr>
        <w:t>ZAKONSKE I DRUGE PRAVNE OSNOVE</w:t>
      </w:r>
    </w:p>
    <w:p w:rsidR="00CF624C" w:rsidRDefault="00CF624C" w:rsidP="00CF624C">
      <w:pPr>
        <w:ind w:firstLine="0"/>
        <w:rPr>
          <w:rFonts w:eastAsia="Calibri"/>
          <w:b/>
          <w:lang w:eastAsia="en-US"/>
        </w:rPr>
      </w:pPr>
    </w:p>
    <w:p w:rsidR="00FA33B5" w:rsidRPr="00FA33B5" w:rsidRDefault="003E7756" w:rsidP="00CD0237">
      <w:pPr>
        <w:ind w:firstLine="0"/>
        <w:rPr>
          <w:sz w:val="20"/>
          <w:szCs w:val="20"/>
        </w:rPr>
      </w:pPr>
      <w:r w:rsidRPr="00FA33B5">
        <w:rPr>
          <w:sz w:val="20"/>
          <w:szCs w:val="20"/>
        </w:rPr>
        <w:t>Rad ustanove temelji se na slijedećim zakonima, pravilnicima i dokumentima:</w:t>
      </w:r>
    </w:p>
    <w:p w:rsidR="003E7756" w:rsidRPr="00FA33B5" w:rsidRDefault="003E7756" w:rsidP="003E7756">
      <w:pPr>
        <w:pStyle w:val="Odlomakpopisa"/>
        <w:numPr>
          <w:ilvl w:val="1"/>
          <w:numId w:val="15"/>
        </w:numPr>
        <w:rPr>
          <w:sz w:val="20"/>
          <w:szCs w:val="20"/>
        </w:rPr>
      </w:pPr>
      <w:r w:rsidRPr="00FA33B5">
        <w:rPr>
          <w:sz w:val="20"/>
          <w:szCs w:val="20"/>
        </w:rPr>
        <w:t xml:space="preserve">Zakon o uvođenju eura kao službene valute u RH (NN 57/22, 88/22) </w:t>
      </w:r>
    </w:p>
    <w:p w:rsidR="003E7756" w:rsidRPr="00FA33B5" w:rsidRDefault="003E7756" w:rsidP="003E7756">
      <w:pPr>
        <w:pStyle w:val="Odlomakpopisa"/>
        <w:numPr>
          <w:ilvl w:val="1"/>
          <w:numId w:val="15"/>
        </w:numPr>
        <w:rPr>
          <w:color w:val="414145"/>
          <w:sz w:val="20"/>
          <w:szCs w:val="20"/>
          <w:shd w:val="clear" w:color="auto" w:fill="E4E4E7"/>
        </w:rPr>
      </w:pPr>
      <w:r w:rsidRPr="00FA33B5">
        <w:rPr>
          <w:sz w:val="20"/>
          <w:szCs w:val="20"/>
        </w:rPr>
        <w:t>Zakon o odgoju i obrazovanju u osnovnoj i srednjoj školi ( NN broj  87/08., 86/09., 92/10., 90/11., 5/12., 16/12., 86/12., 126/12., 94/13., 152/14., 07/17.,68/18.,98./19.,64./20.,156/23.)</w:t>
      </w:r>
      <w:r w:rsidRPr="00FA33B5">
        <w:rPr>
          <w:color w:val="414145"/>
          <w:sz w:val="20"/>
          <w:szCs w:val="20"/>
          <w:shd w:val="clear" w:color="auto" w:fill="E4E4E7"/>
        </w:rPr>
        <w:t xml:space="preserve"> </w:t>
      </w:r>
    </w:p>
    <w:p w:rsidR="003E7756" w:rsidRPr="00FA33B5" w:rsidRDefault="003E7756" w:rsidP="003E7756">
      <w:pPr>
        <w:pStyle w:val="Odlomakpopisa"/>
        <w:numPr>
          <w:ilvl w:val="1"/>
          <w:numId w:val="15"/>
        </w:numPr>
        <w:rPr>
          <w:color w:val="414145"/>
          <w:sz w:val="20"/>
          <w:szCs w:val="20"/>
          <w:shd w:val="clear" w:color="auto" w:fill="E4E4E7"/>
        </w:rPr>
      </w:pPr>
      <w:r w:rsidRPr="00FA33B5">
        <w:rPr>
          <w:sz w:val="20"/>
          <w:szCs w:val="20"/>
        </w:rPr>
        <w:t>Zakon o ustanovama ( NN broj 76/93., 29/97., 47/99, 35/08.,127/19.,151/22.)</w:t>
      </w:r>
      <w:r w:rsidRPr="00FA33B5">
        <w:rPr>
          <w:color w:val="414145"/>
          <w:sz w:val="20"/>
          <w:szCs w:val="20"/>
          <w:shd w:val="clear" w:color="auto" w:fill="E4E4E7"/>
        </w:rPr>
        <w:t xml:space="preserve"> </w:t>
      </w:r>
    </w:p>
    <w:p w:rsidR="003E7756" w:rsidRPr="00FA33B5" w:rsidRDefault="003E7756" w:rsidP="003E7756">
      <w:pPr>
        <w:pStyle w:val="Odlomakpopisa"/>
        <w:numPr>
          <w:ilvl w:val="1"/>
          <w:numId w:val="15"/>
        </w:numPr>
        <w:rPr>
          <w:sz w:val="20"/>
          <w:szCs w:val="20"/>
        </w:rPr>
      </w:pPr>
      <w:r w:rsidRPr="00FA33B5">
        <w:rPr>
          <w:sz w:val="20"/>
          <w:szCs w:val="20"/>
        </w:rPr>
        <w:t>Zakon o proračunu ( NN broj 144/21,63/23, 169/23.).</w:t>
      </w:r>
    </w:p>
    <w:p w:rsidR="003E7756" w:rsidRPr="00FA33B5" w:rsidRDefault="003E7756" w:rsidP="003E7756">
      <w:pPr>
        <w:pStyle w:val="Odlomakpopisa"/>
        <w:numPr>
          <w:ilvl w:val="1"/>
          <w:numId w:val="15"/>
        </w:numPr>
        <w:rPr>
          <w:sz w:val="20"/>
          <w:szCs w:val="20"/>
        </w:rPr>
      </w:pPr>
      <w:r w:rsidRPr="00FA33B5">
        <w:rPr>
          <w:sz w:val="20"/>
          <w:szCs w:val="20"/>
        </w:rPr>
        <w:t>Pravilnik o proračunskim klasifikacijama ( NN broj 26/10., 120/13.. 1/20.,144/21.)</w:t>
      </w:r>
    </w:p>
    <w:p w:rsidR="003E7756" w:rsidRPr="00FA33B5" w:rsidRDefault="003E7756" w:rsidP="003E7756">
      <w:pPr>
        <w:pStyle w:val="Odlomakpopisa"/>
        <w:numPr>
          <w:ilvl w:val="1"/>
          <w:numId w:val="15"/>
        </w:numPr>
        <w:rPr>
          <w:sz w:val="20"/>
          <w:szCs w:val="20"/>
        </w:rPr>
      </w:pPr>
      <w:r w:rsidRPr="00FA33B5">
        <w:rPr>
          <w:sz w:val="20"/>
          <w:szCs w:val="20"/>
        </w:rPr>
        <w:t>Pravilnik o proračunskom računovodstvu i računskom planu (NN broj 114/10, 31/11., 124/14, 108/20, 158/23.</w:t>
      </w:r>
      <w:r w:rsidR="00C36FC0" w:rsidRPr="00C36FC0">
        <w:rPr>
          <w:rFonts w:ascii="Arial" w:hAnsi="Arial" w:cs="Arial"/>
          <w:color w:val="303030"/>
          <w:spacing w:val="3"/>
          <w:sz w:val="23"/>
          <w:szCs w:val="23"/>
        </w:rPr>
        <w:t xml:space="preserve"> </w:t>
      </w:r>
      <w:r w:rsidR="00C36FC0" w:rsidRPr="00970FB0">
        <w:rPr>
          <w:rStyle w:val="Naglaeno"/>
          <w:b w:val="0"/>
          <w:color w:val="303030"/>
          <w:spacing w:val="3"/>
          <w:sz w:val="20"/>
          <w:szCs w:val="20"/>
        </w:rPr>
        <w:t>Pravilnik o proračunskom računovodstvu i Računskom planu</w:t>
      </w:r>
      <w:r w:rsidR="00C36FC0" w:rsidRPr="00C36FC0">
        <w:rPr>
          <w:color w:val="303030"/>
          <w:spacing w:val="3"/>
          <w:sz w:val="20"/>
          <w:szCs w:val="20"/>
        </w:rPr>
        <w:t> (Nar. nov., br. 158/23) stupio je na snagu 30. prosinca 2023., a primjenjuje se u proračunskim procesima koji su povezani s izradom i donošenjem proračuna i financijskih planova za 2025. i projekcija za 2026. i 2027. i nadalje te u knjigovodstvenim evidencijama od 1. siječnja 2025. U knjigovodstvenim evidencijama tijekom 2024. primjenjuju se odredbe dosadašnjeg Pravilnika.</w:t>
      </w:r>
    </w:p>
    <w:p w:rsidR="003E7756" w:rsidRPr="00FA33B5" w:rsidRDefault="003E7756" w:rsidP="003E7756">
      <w:pPr>
        <w:pStyle w:val="Odlomakpopisa"/>
        <w:numPr>
          <w:ilvl w:val="1"/>
          <w:numId w:val="15"/>
        </w:numPr>
        <w:rPr>
          <w:sz w:val="20"/>
          <w:szCs w:val="20"/>
        </w:rPr>
      </w:pPr>
      <w:r w:rsidRPr="00FA33B5">
        <w:rPr>
          <w:sz w:val="20"/>
          <w:szCs w:val="20"/>
        </w:rPr>
        <w:t>Pravilnik o polugodišnjem i godišnjem izvještavanju o izvršenju proračuna i financijskog plana (NN 85/23)</w:t>
      </w:r>
    </w:p>
    <w:p w:rsidR="003E7756" w:rsidRPr="00FA33B5" w:rsidRDefault="003E7756" w:rsidP="003E7756">
      <w:pPr>
        <w:pStyle w:val="Odlomakpopisa"/>
        <w:numPr>
          <w:ilvl w:val="1"/>
          <w:numId w:val="15"/>
        </w:numPr>
        <w:rPr>
          <w:sz w:val="20"/>
          <w:szCs w:val="20"/>
        </w:rPr>
      </w:pPr>
      <w:r w:rsidRPr="00FA33B5">
        <w:rPr>
          <w:sz w:val="20"/>
          <w:szCs w:val="20"/>
        </w:rPr>
        <w:t>Zakon o fiskalnoj odgovornosti (NN 139/10., 19/14., Uredba o sastavljanju i predaji Izjave o fiskalnoj odgovornosti i izvještaja  o primjeni fiskalnih pravila ( NN broj 78/11., 106/12., 130/13., 19/15., 119/15., 111/18,83/23)</w:t>
      </w:r>
    </w:p>
    <w:p w:rsidR="003E7756" w:rsidRPr="00FA33B5" w:rsidRDefault="003E7756" w:rsidP="003E7756">
      <w:pPr>
        <w:pStyle w:val="Odlomakpopisa"/>
        <w:numPr>
          <w:ilvl w:val="1"/>
          <w:numId w:val="15"/>
        </w:numPr>
        <w:rPr>
          <w:sz w:val="20"/>
          <w:szCs w:val="20"/>
        </w:rPr>
      </w:pPr>
      <w:r w:rsidRPr="00FA33B5">
        <w:rPr>
          <w:sz w:val="20"/>
          <w:szCs w:val="20"/>
        </w:rPr>
        <w:t>Upute za izradu proračuna proračunske lokalne samouprave, Upravnog odjela za financije i Upravnog odjela za društvene djelatnosti Grada Varaždina za razdoblje 202</w:t>
      </w:r>
      <w:r w:rsidR="00FA33B5">
        <w:rPr>
          <w:sz w:val="20"/>
          <w:szCs w:val="20"/>
        </w:rPr>
        <w:t>4</w:t>
      </w:r>
      <w:r w:rsidRPr="00FA33B5">
        <w:rPr>
          <w:sz w:val="20"/>
          <w:szCs w:val="20"/>
        </w:rPr>
        <w:t>.-202</w:t>
      </w:r>
      <w:r w:rsidR="00FA33B5">
        <w:rPr>
          <w:sz w:val="20"/>
          <w:szCs w:val="20"/>
        </w:rPr>
        <w:t>6</w:t>
      </w:r>
      <w:r w:rsidRPr="00FA33B5">
        <w:rPr>
          <w:sz w:val="20"/>
          <w:szCs w:val="20"/>
        </w:rPr>
        <w:t>.</w:t>
      </w:r>
    </w:p>
    <w:p w:rsidR="003E7756" w:rsidRPr="00FA33B5" w:rsidRDefault="003E7756" w:rsidP="003E7756">
      <w:pPr>
        <w:pStyle w:val="Odlomakpopisa"/>
        <w:numPr>
          <w:ilvl w:val="1"/>
          <w:numId w:val="15"/>
        </w:numPr>
        <w:rPr>
          <w:sz w:val="20"/>
          <w:szCs w:val="20"/>
        </w:rPr>
      </w:pPr>
      <w:r w:rsidRPr="00FA33B5">
        <w:rPr>
          <w:sz w:val="20"/>
          <w:szCs w:val="20"/>
        </w:rPr>
        <w:t>Godišnji plan i program rada škole za 2022./23.,2023./24.</w:t>
      </w:r>
      <w:r w:rsidR="00EA3D6B">
        <w:rPr>
          <w:sz w:val="20"/>
          <w:szCs w:val="20"/>
        </w:rPr>
        <w:t>,2024./2025.</w:t>
      </w:r>
      <w:r w:rsidRPr="00FA33B5">
        <w:rPr>
          <w:sz w:val="20"/>
          <w:szCs w:val="20"/>
        </w:rPr>
        <w:t xml:space="preserve"> školsku godinu.</w:t>
      </w:r>
    </w:p>
    <w:p w:rsidR="003E7756" w:rsidRDefault="003E7756" w:rsidP="003E7756">
      <w:pPr>
        <w:pStyle w:val="Odlomakpopisa"/>
        <w:numPr>
          <w:ilvl w:val="1"/>
          <w:numId w:val="15"/>
        </w:numPr>
        <w:rPr>
          <w:sz w:val="20"/>
          <w:szCs w:val="20"/>
        </w:rPr>
      </w:pPr>
      <w:r w:rsidRPr="00FA33B5">
        <w:rPr>
          <w:sz w:val="20"/>
          <w:szCs w:val="20"/>
        </w:rPr>
        <w:t>Školski kurikulum za  2022./2</w:t>
      </w:r>
      <w:r w:rsidR="00FA33B5">
        <w:rPr>
          <w:sz w:val="20"/>
          <w:szCs w:val="20"/>
        </w:rPr>
        <w:t>02</w:t>
      </w:r>
      <w:r w:rsidRPr="00FA33B5">
        <w:rPr>
          <w:sz w:val="20"/>
          <w:szCs w:val="20"/>
        </w:rPr>
        <w:t>3., 2023./2024.</w:t>
      </w:r>
      <w:r w:rsidR="00EA3D6B">
        <w:rPr>
          <w:sz w:val="20"/>
          <w:szCs w:val="20"/>
        </w:rPr>
        <w:t>, 2024./2025.</w:t>
      </w:r>
      <w:r w:rsidRPr="00FA33B5">
        <w:rPr>
          <w:sz w:val="20"/>
          <w:szCs w:val="20"/>
        </w:rPr>
        <w:t>školsku godinu.</w:t>
      </w:r>
    </w:p>
    <w:p w:rsidR="00F20A80" w:rsidRDefault="00F20A80" w:rsidP="0004558D">
      <w:pPr>
        <w:ind w:firstLine="0"/>
        <w:rPr>
          <w:sz w:val="20"/>
          <w:szCs w:val="20"/>
        </w:rPr>
      </w:pPr>
    </w:p>
    <w:p w:rsidR="00F20A80" w:rsidRDefault="00F20A80" w:rsidP="00CF624C">
      <w:pPr>
        <w:rPr>
          <w:sz w:val="20"/>
          <w:szCs w:val="20"/>
        </w:rPr>
      </w:pPr>
    </w:p>
    <w:p w:rsidR="00F20A80" w:rsidRPr="00CF624C" w:rsidRDefault="00F20A80" w:rsidP="0004558D">
      <w:pPr>
        <w:ind w:firstLine="0"/>
        <w:rPr>
          <w:sz w:val="20"/>
          <w:szCs w:val="20"/>
        </w:rPr>
      </w:pPr>
    </w:p>
    <w:p w:rsidR="00CF624C" w:rsidRDefault="00CF624C" w:rsidP="00CF624C">
      <w:pPr>
        <w:jc w:val="center"/>
      </w:pPr>
      <w:r w:rsidRPr="00CF624C">
        <w:rPr>
          <w:b/>
        </w:rPr>
        <w:t xml:space="preserve">Članak </w:t>
      </w:r>
      <w:r w:rsidR="00CD0237">
        <w:rPr>
          <w:b/>
        </w:rPr>
        <w:t>9</w:t>
      </w:r>
      <w:r w:rsidRPr="00CF624C">
        <w:t>.</w:t>
      </w:r>
    </w:p>
    <w:p w:rsidR="00CF624C" w:rsidRPr="00CF624C" w:rsidRDefault="00CF624C" w:rsidP="00CF624C">
      <w:pPr>
        <w:jc w:val="center"/>
      </w:pPr>
    </w:p>
    <w:p w:rsidR="00CF624C" w:rsidRDefault="00CF624C" w:rsidP="00CF624C">
      <w:pPr>
        <w:jc w:val="center"/>
        <w:rPr>
          <w:b/>
        </w:rPr>
      </w:pPr>
      <w:r>
        <w:rPr>
          <w:b/>
        </w:rPr>
        <w:t>USKLAĐENOST CILJEVA, STRATEGIJE I PROGRAMA</w:t>
      </w:r>
    </w:p>
    <w:p w:rsidR="00CF624C" w:rsidRDefault="00CF624C" w:rsidP="00CF624C">
      <w:pPr>
        <w:jc w:val="center"/>
        <w:rPr>
          <w:b/>
        </w:rPr>
      </w:pPr>
      <w:r>
        <w:rPr>
          <w:b/>
        </w:rPr>
        <w:t>S DOKUMENTIMA DUGOROČNOG RAZVOJA</w:t>
      </w:r>
    </w:p>
    <w:p w:rsidR="000329D9" w:rsidRPr="00CF624C" w:rsidRDefault="000329D9" w:rsidP="000329D9">
      <w:pPr>
        <w:ind w:firstLine="0"/>
        <w:rPr>
          <w:b/>
        </w:rPr>
      </w:pPr>
      <w:bookmarkStart w:id="11" w:name="_Hlk171591336"/>
    </w:p>
    <w:p w:rsidR="000329D9" w:rsidRPr="00CF624C" w:rsidRDefault="000329D9" w:rsidP="000329D9">
      <w:pPr>
        <w:ind w:firstLine="708"/>
        <w:rPr>
          <w:rFonts w:eastAsiaTheme="minorEastAsia"/>
          <w:sz w:val="20"/>
          <w:szCs w:val="20"/>
        </w:rPr>
      </w:pPr>
      <w:r w:rsidRPr="00CF624C">
        <w:rPr>
          <w:rFonts w:eastAsiaTheme="minorEastAsia"/>
          <w:sz w:val="20"/>
          <w:szCs w:val="20"/>
        </w:rPr>
        <w:t>Školske ustanove ne donose strateške, već godišnje planove i programe ( Godišnji plan i program rada  i Školski kurikulum za tekuću školsku godinu) prema planu koje je donijelo Ministarstvo znanosti, obrazovanja  i mladih. Vertikalno usklađivanje ciljeva i programa MZOM-ih i jedinica lokalne samouprave sa školskim ustanovama je provedeno samo u nekim dodirnim točkama. Nastavni planovi i programi odnose se na nastavnu, a ne fiskalnu godinu. Uzrok odstupanjima u izvršenju financijskog plana, odnosno pomak određenih aktivnosti iz jednog u drugo polugodište uzrokuje promjene izvršenja financijskog plana za dvije fiskalne godine.</w:t>
      </w:r>
    </w:p>
    <w:p w:rsidR="000329D9" w:rsidRPr="00CF624C" w:rsidRDefault="000329D9" w:rsidP="000329D9">
      <w:pPr>
        <w:ind w:firstLine="0"/>
        <w:rPr>
          <w:rFonts w:eastAsiaTheme="minorEastAsia"/>
          <w:sz w:val="20"/>
          <w:szCs w:val="20"/>
        </w:rPr>
      </w:pPr>
      <w:r w:rsidRPr="00CF624C">
        <w:rPr>
          <w:rFonts w:eastAsiaTheme="minorEastAsia"/>
          <w:sz w:val="20"/>
          <w:szCs w:val="20"/>
        </w:rPr>
        <w:tab/>
        <w:t xml:space="preserve">Sve aktivnosti vezane uz izbornu, dopunsku i  dodatnu nastavu, te izvannastavne aktivnosti, projekti i sl. sastavni su dio Školskog kurikuluma koji je dostupan na web stranicama škole. Unutar razvojnog plana škole koji je sastavni dio Kurikuluma i osnova za </w:t>
      </w:r>
      <w:proofErr w:type="spellStart"/>
      <w:r w:rsidRPr="00CF624C">
        <w:rPr>
          <w:rFonts w:eastAsiaTheme="minorEastAsia"/>
          <w:sz w:val="20"/>
          <w:szCs w:val="20"/>
        </w:rPr>
        <w:t>samovrednovanje</w:t>
      </w:r>
      <w:proofErr w:type="spellEnd"/>
      <w:r w:rsidRPr="00CF624C">
        <w:rPr>
          <w:rFonts w:eastAsiaTheme="minorEastAsia"/>
          <w:sz w:val="20"/>
          <w:szCs w:val="20"/>
        </w:rPr>
        <w:t xml:space="preserve"> rada  škole za 202</w:t>
      </w:r>
      <w:r>
        <w:rPr>
          <w:rFonts w:eastAsiaTheme="minorEastAsia"/>
          <w:sz w:val="20"/>
          <w:szCs w:val="20"/>
        </w:rPr>
        <w:t>3</w:t>
      </w:r>
      <w:r w:rsidRPr="00CF624C">
        <w:rPr>
          <w:rFonts w:eastAsiaTheme="minorEastAsia"/>
          <w:sz w:val="20"/>
          <w:szCs w:val="20"/>
        </w:rPr>
        <w:t>./2</w:t>
      </w:r>
      <w:r>
        <w:rPr>
          <w:rFonts w:eastAsiaTheme="minorEastAsia"/>
          <w:sz w:val="20"/>
          <w:szCs w:val="20"/>
        </w:rPr>
        <w:t>4</w:t>
      </w:r>
      <w:r w:rsidRPr="00CF624C">
        <w:rPr>
          <w:rFonts w:eastAsiaTheme="minorEastAsia"/>
          <w:sz w:val="20"/>
          <w:szCs w:val="20"/>
        </w:rPr>
        <w:t>. i 202</w:t>
      </w:r>
      <w:r>
        <w:rPr>
          <w:rFonts w:eastAsiaTheme="minorEastAsia"/>
          <w:sz w:val="20"/>
          <w:szCs w:val="20"/>
        </w:rPr>
        <w:t>4</w:t>
      </w:r>
      <w:r w:rsidRPr="00CF624C">
        <w:rPr>
          <w:rFonts w:eastAsiaTheme="minorEastAsia"/>
          <w:sz w:val="20"/>
          <w:szCs w:val="20"/>
        </w:rPr>
        <w:t>./202</w:t>
      </w:r>
      <w:r>
        <w:rPr>
          <w:rFonts w:eastAsiaTheme="minorEastAsia"/>
          <w:sz w:val="20"/>
          <w:szCs w:val="20"/>
        </w:rPr>
        <w:t>5</w:t>
      </w:r>
      <w:r w:rsidRPr="00CF624C">
        <w:rPr>
          <w:rFonts w:eastAsiaTheme="minorEastAsia"/>
          <w:sz w:val="20"/>
          <w:szCs w:val="20"/>
        </w:rPr>
        <w:t>.</w:t>
      </w:r>
      <w:r>
        <w:rPr>
          <w:rFonts w:eastAsiaTheme="minorEastAsia"/>
          <w:sz w:val="20"/>
          <w:szCs w:val="20"/>
        </w:rPr>
        <w:t xml:space="preserve"> te 2025./2026.</w:t>
      </w:r>
      <w:r w:rsidRPr="00CF624C">
        <w:rPr>
          <w:rFonts w:eastAsiaTheme="minorEastAsia"/>
          <w:sz w:val="20"/>
          <w:szCs w:val="20"/>
        </w:rPr>
        <w:t xml:space="preserve"> školsku godinu prioritetno područje je bilo razvoj kompetencija učitelja za kvalitetno održavanje nastave  i uvođenje novih i fleksibilnijih metoda rada koje podržavaju individualne karakteristike i razvoj učenika. </w:t>
      </w:r>
    </w:p>
    <w:p w:rsidR="000329D9" w:rsidRPr="00CF624C" w:rsidRDefault="000329D9" w:rsidP="000329D9">
      <w:pPr>
        <w:ind w:firstLine="0"/>
        <w:rPr>
          <w:rFonts w:eastAsiaTheme="minorEastAsia"/>
          <w:sz w:val="20"/>
          <w:szCs w:val="20"/>
        </w:rPr>
      </w:pPr>
      <w:r w:rsidRPr="00CF624C">
        <w:rPr>
          <w:rFonts w:eastAsiaTheme="minorEastAsia"/>
          <w:sz w:val="20"/>
          <w:szCs w:val="20"/>
        </w:rPr>
        <w:tab/>
        <w:t xml:space="preserve">Kontinuirano se provodi vrednovanje učeničkog  napretka i postignuća, te poboljšanje materijalnih uvjeta rada i opremljenosti škole. Prioritet škole je i nadalje sustavno usavršavanje učitelja, putem seminara i stručnih skupova, uključivanje u ERASMUS projekte i razmjene, korištenje </w:t>
      </w:r>
      <w:proofErr w:type="spellStart"/>
      <w:r w:rsidRPr="00CF624C">
        <w:rPr>
          <w:rFonts w:eastAsiaTheme="minorEastAsia"/>
          <w:sz w:val="20"/>
          <w:szCs w:val="20"/>
        </w:rPr>
        <w:t>Edmondo</w:t>
      </w:r>
      <w:proofErr w:type="spellEnd"/>
      <w:r w:rsidRPr="00CF624C">
        <w:rPr>
          <w:rFonts w:eastAsiaTheme="minorEastAsia"/>
          <w:sz w:val="20"/>
          <w:szCs w:val="20"/>
        </w:rPr>
        <w:t xml:space="preserve"> platforme za individualno usavršavanje i e</w:t>
      </w:r>
      <w:r w:rsidR="00C540CA">
        <w:rPr>
          <w:rFonts w:eastAsiaTheme="minorEastAsia"/>
          <w:sz w:val="20"/>
          <w:szCs w:val="20"/>
        </w:rPr>
        <w:t>-</w:t>
      </w:r>
      <w:proofErr w:type="spellStart"/>
      <w:r w:rsidRPr="00CF624C">
        <w:rPr>
          <w:rFonts w:eastAsiaTheme="minorEastAsia"/>
          <w:sz w:val="20"/>
          <w:szCs w:val="20"/>
        </w:rPr>
        <w:t>Twininga</w:t>
      </w:r>
      <w:proofErr w:type="spellEnd"/>
      <w:r w:rsidRPr="00CF624C">
        <w:rPr>
          <w:rFonts w:eastAsiaTheme="minorEastAsia"/>
          <w:sz w:val="20"/>
          <w:szCs w:val="20"/>
        </w:rPr>
        <w:t xml:space="preserve"> za provođenje projekta zajedno sa učenicima. Potrebno je i dalje raditi na poticanju i izražavanju učeničke kreativnosti kroz sudjelovanje na različitim natjecanjima i natječajima. Suradnju s roditeljima provoditi stalno putem sjednica Vijeća roditelja i osobnim kontaktima. Uključivanje škole u sva događanja u lokalnoj zajednici koja su prihvatljiva za učenike i promociju rada škole. Razvijanje kompetencija učenika kroz Građanski i Zdravstveni odgoj primjeren dobi učenika, te navika  potrebnih za  cjeloživotno učenje.</w:t>
      </w:r>
    </w:p>
    <w:p w:rsidR="00992138" w:rsidRPr="00CD0237" w:rsidRDefault="000329D9" w:rsidP="0004558D">
      <w:pPr>
        <w:ind w:firstLine="0"/>
        <w:rPr>
          <w:rFonts w:eastAsiaTheme="minorEastAsia"/>
          <w:sz w:val="20"/>
          <w:szCs w:val="20"/>
        </w:rPr>
      </w:pPr>
      <w:r w:rsidRPr="00CF624C">
        <w:rPr>
          <w:rFonts w:eastAsiaTheme="minorEastAsia"/>
          <w:sz w:val="20"/>
          <w:szCs w:val="20"/>
        </w:rPr>
        <w:tab/>
        <w:t xml:space="preserve">Posebnu pozornost posvećujemo programima koji se provode kontinuirano a koji su od velikog značaja i po kojima je škola prepoznatljiva: program međunarodne Eko- škole, Robotika, Školska zadruga, polaganje stranih jezika za međunarodne diplome, uključenost u ERASMUS projekte, </w:t>
      </w:r>
      <w:r>
        <w:rPr>
          <w:rFonts w:eastAsiaTheme="minorEastAsia"/>
          <w:sz w:val="20"/>
          <w:szCs w:val="20"/>
        </w:rPr>
        <w:t>i</w:t>
      </w:r>
      <w:r w:rsidRPr="00CF624C">
        <w:rPr>
          <w:rFonts w:eastAsiaTheme="minorEastAsia"/>
          <w:sz w:val="20"/>
          <w:szCs w:val="20"/>
        </w:rPr>
        <w:t xml:space="preserve">dentifikacija i rad s darovitim učenicima, </w:t>
      </w:r>
      <w:r>
        <w:rPr>
          <w:rFonts w:eastAsiaTheme="minorEastAsia"/>
          <w:sz w:val="20"/>
          <w:szCs w:val="20"/>
        </w:rPr>
        <w:t>p</w:t>
      </w:r>
      <w:r w:rsidRPr="00CF624C">
        <w:rPr>
          <w:rFonts w:eastAsiaTheme="minorEastAsia"/>
          <w:sz w:val="20"/>
          <w:szCs w:val="20"/>
        </w:rPr>
        <w:t>roduženi boravak i sl</w:t>
      </w:r>
      <w:r>
        <w:rPr>
          <w:rFonts w:eastAsiaTheme="minorEastAsia"/>
          <w:sz w:val="20"/>
          <w:szCs w:val="20"/>
        </w:rPr>
        <w:t>.</w:t>
      </w:r>
      <w:bookmarkEnd w:id="11"/>
    </w:p>
    <w:p w:rsidR="003E7756" w:rsidRDefault="00CF624C" w:rsidP="00CF624C">
      <w:pPr>
        <w:jc w:val="center"/>
        <w:rPr>
          <w:b/>
        </w:rPr>
      </w:pPr>
      <w:r w:rsidRPr="00CF624C">
        <w:rPr>
          <w:b/>
        </w:rPr>
        <w:lastRenderedPageBreak/>
        <w:t xml:space="preserve">Članak </w:t>
      </w:r>
      <w:r w:rsidR="00CD0237">
        <w:rPr>
          <w:b/>
        </w:rPr>
        <w:t>10</w:t>
      </w:r>
      <w:r w:rsidRPr="00CF624C">
        <w:rPr>
          <w:b/>
        </w:rPr>
        <w:t>.</w:t>
      </w:r>
    </w:p>
    <w:p w:rsidR="00CF624C" w:rsidRDefault="00CF624C" w:rsidP="00CF624C">
      <w:pPr>
        <w:jc w:val="center"/>
        <w:rPr>
          <w:b/>
        </w:rPr>
      </w:pPr>
    </w:p>
    <w:p w:rsidR="00CF624C" w:rsidRDefault="00CF624C" w:rsidP="00CF624C">
      <w:pPr>
        <w:jc w:val="center"/>
        <w:rPr>
          <w:b/>
        </w:rPr>
      </w:pPr>
      <w:r>
        <w:rPr>
          <w:b/>
        </w:rPr>
        <w:t>ISHODIŠTE I POKAZATELJI NA KOJIMA</w:t>
      </w:r>
    </w:p>
    <w:p w:rsidR="003E7756" w:rsidRDefault="00CF624C" w:rsidP="00CF624C">
      <w:pPr>
        <w:jc w:val="center"/>
        <w:rPr>
          <w:b/>
        </w:rPr>
      </w:pPr>
      <w:r>
        <w:rPr>
          <w:b/>
        </w:rPr>
        <w:t>SE ZASNIVAJU IZRAČUNI I OCJENE</w:t>
      </w:r>
    </w:p>
    <w:p w:rsidR="00CF624C" w:rsidRDefault="00CF624C" w:rsidP="00CF624C">
      <w:pPr>
        <w:jc w:val="center"/>
        <w:rPr>
          <w:b/>
        </w:rPr>
      </w:pPr>
      <w:r>
        <w:rPr>
          <w:b/>
        </w:rPr>
        <w:t>POTREBNIH SREDSTAVA ZA PROVOĐENJE PROGRAMA</w:t>
      </w:r>
    </w:p>
    <w:p w:rsidR="00CF624C" w:rsidRPr="00CF624C" w:rsidRDefault="00CF624C" w:rsidP="00CF624C">
      <w:pPr>
        <w:jc w:val="center"/>
        <w:rPr>
          <w:b/>
        </w:rPr>
      </w:pPr>
      <w:bookmarkStart w:id="12" w:name="_Hlk171591358"/>
    </w:p>
    <w:p w:rsidR="00CF624C" w:rsidRPr="00CF624C" w:rsidRDefault="00CF624C" w:rsidP="00CF624C">
      <w:pPr>
        <w:ind w:firstLine="360"/>
        <w:rPr>
          <w:rFonts w:eastAsiaTheme="minorEastAsia"/>
          <w:sz w:val="20"/>
          <w:szCs w:val="20"/>
        </w:rPr>
      </w:pPr>
      <w:r w:rsidRPr="00CF624C">
        <w:rPr>
          <w:rFonts w:eastAsiaTheme="minorEastAsia"/>
          <w:sz w:val="20"/>
          <w:szCs w:val="20"/>
        </w:rPr>
        <w:t>Izvori sredstava za financiranje rada I. osnovne škole Varaždin su: opći prihodi i primici  iz državnog proračuna (MZOŠ) za financiranje rashoda za plaće, opći prihodi i primici iz lokalnog proračuna za materijalne i financijske troškove poslovanja i  održavanja i obnovu imovine, vlastiti prihodi od iznajmljivanja prostora, prihodi po posebnim propisima koji se sastoje od sufinanciranja školske kuhinje, uplate roditelja za provedbu programa(izleti, ekskurzije, kazalište, kino i sl.), sredstva iz županijskog proračuna za financiranje natjecanja i programa na županijskoj razini. Ostali troškovi za zaposlene su: izdaci za regres, božićnicu, dar za djecu, potpora za rođenje djeteta, pomoći, jubilarne nagrade planirane prema Kolektivnom ugovoru.</w:t>
      </w:r>
    </w:p>
    <w:bookmarkEnd w:id="12"/>
    <w:p w:rsidR="00CF624C" w:rsidRPr="00CF624C" w:rsidRDefault="00CF624C" w:rsidP="00CF624C">
      <w:pPr>
        <w:ind w:firstLine="360"/>
        <w:rPr>
          <w:rFonts w:eastAsiaTheme="minorEastAsia"/>
        </w:rPr>
      </w:pPr>
    </w:p>
    <w:p w:rsidR="00CF624C" w:rsidRDefault="00CF624C" w:rsidP="00CF624C">
      <w:pPr>
        <w:ind w:firstLine="360"/>
        <w:rPr>
          <w:rFonts w:eastAsiaTheme="minorEastAsia"/>
          <w:b/>
        </w:rPr>
      </w:pPr>
      <w:r w:rsidRPr="00DA598F">
        <w:rPr>
          <w:rFonts w:eastAsiaTheme="minorEastAsia"/>
          <w:b/>
        </w:rPr>
        <w:t xml:space="preserve"> Izvještaj o postignutim ciljevima i rezultatima programa temeljenim na pokazateljima iz  nadležnosti proračunskog korisnika u prethodnoj godini</w:t>
      </w:r>
      <w:r w:rsidR="00DA598F" w:rsidRPr="00DA598F">
        <w:rPr>
          <w:rFonts w:eastAsiaTheme="minorEastAsia"/>
          <w:b/>
        </w:rPr>
        <w:t>:</w:t>
      </w:r>
    </w:p>
    <w:p w:rsidR="00CD0237" w:rsidRDefault="00CD0237" w:rsidP="00CF624C">
      <w:pPr>
        <w:ind w:firstLine="360"/>
        <w:rPr>
          <w:rFonts w:eastAsiaTheme="minorEastAsia"/>
          <w:b/>
        </w:rPr>
      </w:pPr>
    </w:p>
    <w:p w:rsidR="00466523" w:rsidRDefault="00466523" w:rsidP="00466523">
      <w:pPr>
        <w:ind w:firstLine="708"/>
        <w:rPr>
          <w:rFonts w:eastAsiaTheme="minorEastAsia"/>
          <w:sz w:val="20"/>
          <w:szCs w:val="20"/>
        </w:rPr>
      </w:pPr>
      <w:r w:rsidRPr="00DA598F">
        <w:rPr>
          <w:rFonts w:eastAsiaTheme="minorEastAsia"/>
          <w:sz w:val="20"/>
          <w:szCs w:val="20"/>
        </w:rPr>
        <w:t>Tijekom cijele školske godine ostvaruje se redovno odvijanje nastavnog procesa. U svim razrednim odjelima realizirana je  zakonski minimuma 175  nastavnih radnih dana. Krajem nastavne godine 202</w:t>
      </w:r>
      <w:r>
        <w:rPr>
          <w:rFonts w:eastAsiaTheme="minorEastAsia"/>
          <w:sz w:val="20"/>
          <w:szCs w:val="20"/>
        </w:rPr>
        <w:t>4</w:t>
      </w:r>
      <w:r w:rsidRPr="00DA598F">
        <w:rPr>
          <w:rFonts w:eastAsiaTheme="minorEastAsia"/>
          <w:sz w:val="20"/>
          <w:szCs w:val="20"/>
        </w:rPr>
        <w:t>./2</w:t>
      </w:r>
      <w:r>
        <w:rPr>
          <w:rFonts w:eastAsiaTheme="minorEastAsia"/>
          <w:sz w:val="20"/>
          <w:szCs w:val="20"/>
        </w:rPr>
        <w:t>5</w:t>
      </w:r>
      <w:r w:rsidRPr="00DA598F">
        <w:rPr>
          <w:rFonts w:eastAsiaTheme="minorEastAsia"/>
          <w:sz w:val="20"/>
          <w:szCs w:val="20"/>
        </w:rPr>
        <w:t xml:space="preserve">. školsku je godinu uspješno završilo svih </w:t>
      </w:r>
      <w:r>
        <w:rPr>
          <w:rFonts w:eastAsiaTheme="minorEastAsia"/>
          <w:sz w:val="20"/>
          <w:szCs w:val="20"/>
        </w:rPr>
        <w:t>368</w:t>
      </w:r>
      <w:r w:rsidRPr="00DA598F">
        <w:rPr>
          <w:rFonts w:eastAsiaTheme="minorEastAsia"/>
          <w:sz w:val="20"/>
          <w:szCs w:val="20"/>
        </w:rPr>
        <w:t xml:space="preserve"> učenika. Od ukupnog broja sa odličnim uspjehom prolazi 2</w:t>
      </w:r>
      <w:r>
        <w:rPr>
          <w:rFonts w:eastAsiaTheme="minorEastAsia"/>
          <w:sz w:val="20"/>
          <w:szCs w:val="20"/>
        </w:rPr>
        <w:t>68</w:t>
      </w:r>
      <w:r w:rsidRPr="00DA598F">
        <w:rPr>
          <w:rFonts w:eastAsiaTheme="minorEastAsia"/>
          <w:sz w:val="20"/>
          <w:szCs w:val="20"/>
        </w:rPr>
        <w:t xml:space="preserve"> učenika, sa vrlo dobrim 1</w:t>
      </w:r>
      <w:r>
        <w:rPr>
          <w:rFonts w:eastAsiaTheme="minorEastAsia"/>
          <w:sz w:val="20"/>
          <w:szCs w:val="20"/>
        </w:rPr>
        <w:t>02</w:t>
      </w:r>
      <w:r w:rsidRPr="00DA598F">
        <w:rPr>
          <w:rFonts w:eastAsiaTheme="minorEastAsia"/>
          <w:sz w:val="20"/>
          <w:szCs w:val="20"/>
        </w:rPr>
        <w:t xml:space="preserve"> učenika, sa dobrim 1</w:t>
      </w:r>
      <w:r>
        <w:rPr>
          <w:rFonts w:eastAsiaTheme="minorEastAsia"/>
          <w:sz w:val="20"/>
          <w:szCs w:val="20"/>
        </w:rPr>
        <w:t>4</w:t>
      </w:r>
      <w:r w:rsidRPr="00DA598F">
        <w:rPr>
          <w:rFonts w:eastAsiaTheme="minorEastAsia"/>
          <w:sz w:val="20"/>
          <w:szCs w:val="20"/>
        </w:rPr>
        <w:t xml:space="preserve"> učenika i </w:t>
      </w:r>
      <w:r>
        <w:rPr>
          <w:rFonts w:eastAsiaTheme="minorEastAsia"/>
          <w:sz w:val="20"/>
          <w:szCs w:val="20"/>
        </w:rPr>
        <w:t>2</w:t>
      </w:r>
      <w:r w:rsidRPr="00DA598F">
        <w:rPr>
          <w:rFonts w:eastAsiaTheme="minorEastAsia"/>
          <w:sz w:val="20"/>
          <w:szCs w:val="20"/>
        </w:rPr>
        <w:t xml:space="preserve"> učenik</w:t>
      </w:r>
      <w:r w:rsidR="00970FB0">
        <w:rPr>
          <w:rFonts w:eastAsiaTheme="minorEastAsia"/>
          <w:sz w:val="20"/>
          <w:szCs w:val="20"/>
        </w:rPr>
        <w:t>a</w:t>
      </w:r>
      <w:r w:rsidRPr="00DA598F">
        <w:rPr>
          <w:rFonts w:eastAsiaTheme="minorEastAsia"/>
          <w:sz w:val="20"/>
          <w:szCs w:val="20"/>
        </w:rPr>
        <w:t xml:space="preserve"> sa dovoljnim. </w:t>
      </w:r>
      <w:r>
        <w:rPr>
          <w:rFonts w:eastAsiaTheme="minorEastAsia"/>
          <w:sz w:val="20"/>
          <w:szCs w:val="20"/>
        </w:rPr>
        <w:t>Prosječna ocjena škole iznosi 4,63.</w:t>
      </w:r>
    </w:p>
    <w:p w:rsidR="00CD0237" w:rsidRDefault="00CD0237" w:rsidP="00174E73">
      <w:pPr>
        <w:ind w:firstLine="0"/>
        <w:rPr>
          <w:rFonts w:eastAsiaTheme="minorEastAsia"/>
          <w:b/>
        </w:rPr>
      </w:pPr>
    </w:p>
    <w:p w:rsidR="00B7217F" w:rsidRPr="00DA598F" w:rsidRDefault="00CF624C" w:rsidP="005B5DC1">
      <w:pPr>
        <w:ind w:firstLine="0"/>
        <w:rPr>
          <w:rFonts w:eastAsiaTheme="minorEastAsia"/>
          <w:b/>
          <w:sz w:val="20"/>
          <w:szCs w:val="20"/>
        </w:rPr>
      </w:pPr>
      <w:r w:rsidRPr="00DA598F">
        <w:rPr>
          <w:rFonts w:eastAsiaTheme="minorEastAsia"/>
          <w:b/>
          <w:sz w:val="20"/>
          <w:szCs w:val="20"/>
        </w:rPr>
        <w:t>POSTIGNUTI REZULTATI  NAKON ZAVRŠENIH  ŽUPANIJSKIH I DRŽAVNIH NATJECANJA UČENIKA U ZNANJU U ORGANIZACIJI AZOO-e</w:t>
      </w:r>
    </w:p>
    <w:p w:rsidR="00CF624C" w:rsidRPr="00992138" w:rsidRDefault="00466523" w:rsidP="00992138">
      <w:pPr>
        <w:ind w:firstLine="708"/>
        <w:rPr>
          <w:rFonts w:eastAsiaTheme="minorEastAsia"/>
          <w:sz w:val="20"/>
          <w:szCs w:val="20"/>
        </w:rPr>
      </w:pPr>
      <w:r w:rsidRPr="00DA598F">
        <w:rPr>
          <w:rFonts w:eastAsiaTheme="minorEastAsia"/>
          <w:sz w:val="20"/>
          <w:szCs w:val="20"/>
        </w:rPr>
        <w:t>Tijekom cijele školske godine ostvaruje se redovno odvijanje nastavnog procesa. U svim razrednim odjelima realizirana je  zakonski minimuma 175  nastavnih radnih dana. Krajem nastavne godine 202</w:t>
      </w:r>
      <w:r>
        <w:rPr>
          <w:rFonts w:eastAsiaTheme="minorEastAsia"/>
          <w:sz w:val="20"/>
          <w:szCs w:val="20"/>
        </w:rPr>
        <w:t>4</w:t>
      </w:r>
      <w:r w:rsidRPr="00DA598F">
        <w:rPr>
          <w:rFonts w:eastAsiaTheme="minorEastAsia"/>
          <w:sz w:val="20"/>
          <w:szCs w:val="20"/>
        </w:rPr>
        <w:t>./2</w:t>
      </w:r>
      <w:r>
        <w:rPr>
          <w:rFonts w:eastAsiaTheme="minorEastAsia"/>
          <w:sz w:val="20"/>
          <w:szCs w:val="20"/>
        </w:rPr>
        <w:t>5</w:t>
      </w:r>
      <w:r w:rsidRPr="00DA598F">
        <w:rPr>
          <w:rFonts w:eastAsiaTheme="minorEastAsia"/>
          <w:sz w:val="20"/>
          <w:szCs w:val="20"/>
        </w:rPr>
        <w:t xml:space="preserve">. školsku je godinu uspješno završilo svih </w:t>
      </w:r>
      <w:r>
        <w:rPr>
          <w:rFonts w:eastAsiaTheme="minorEastAsia"/>
          <w:sz w:val="20"/>
          <w:szCs w:val="20"/>
        </w:rPr>
        <w:t>368</w:t>
      </w:r>
      <w:r w:rsidRPr="00DA598F">
        <w:rPr>
          <w:rFonts w:eastAsiaTheme="minorEastAsia"/>
          <w:sz w:val="20"/>
          <w:szCs w:val="20"/>
        </w:rPr>
        <w:t xml:space="preserve"> učenika. Od ukupnog broja sa odličnim uspjehom prolazi 2</w:t>
      </w:r>
      <w:r>
        <w:rPr>
          <w:rFonts w:eastAsiaTheme="minorEastAsia"/>
          <w:sz w:val="20"/>
          <w:szCs w:val="20"/>
        </w:rPr>
        <w:t>68</w:t>
      </w:r>
      <w:r w:rsidRPr="00DA598F">
        <w:rPr>
          <w:rFonts w:eastAsiaTheme="minorEastAsia"/>
          <w:sz w:val="20"/>
          <w:szCs w:val="20"/>
        </w:rPr>
        <w:t xml:space="preserve"> učenika, sa vrlo dobrim 1</w:t>
      </w:r>
      <w:r>
        <w:rPr>
          <w:rFonts w:eastAsiaTheme="minorEastAsia"/>
          <w:sz w:val="20"/>
          <w:szCs w:val="20"/>
        </w:rPr>
        <w:t>02</w:t>
      </w:r>
      <w:r w:rsidRPr="00DA598F">
        <w:rPr>
          <w:rFonts w:eastAsiaTheme="minorEastAsia"/>
          <w:sz w:val="20"/>
          <w:szCs w:val="20"/>
        </w:rPr>
        <w:t xml:space="preserve"> učenika, sa dobrim 1</w:t>
      </w:r>
      <w:r>
        <w:rPr>
          <w:rFonts w:eastAsiaTheme="minorEastAsia"/>
          <w:sz w:val="20"/>
          <w:szCs w:val="20"/>
        </w:rPr>
        <w:t>4</w:t>
      </w:r>
      <w:r w:rsidRPr="00DA598F">
        <w:rPr>
          <w:rFonts w:eastAsiaTheme="minorEastAsia"/>
          <w:sz w:val="20"/>
          <w:szCs w:val="20"/>
        </w:rPr>
        <w:t xml:space="preserve"> učenika i </w:t>
      </w:r>
      <w:r>
        <w:rPr>
          <w:rFonts w:eastAsiaTheme="minorEastAsia"/>
          <w:sz w:val="20"/>
          <w:szCs w:val="20"/>
        </w:rPr>
        <w:t>2</w:t>
      </w:r>
      <w:r w:rsidRPr="00DA598F">
        <w:rPr>
          <w:rFonts w:eastAsiaTheme="minorEastAsia"/>
          <w:sz w:val="20"/>
          <w:szCs w:val="20"/>
        </w:rPr>
        <w:t xml:space="preserve"> učenik sa dovoljnim. </w:t>
      </w:r>
      <w:r>
        <w:rPr>
          <w:rFonts w:eastAsiaTheme="minorEastAsia"/>
          <w:sz w:val="20"/>
          <w:szCs w:val="20"/>
        </w:rPr>
        <w:t>Prosječna ocjena škole iznosi 4,63.</w:t>
      </w:r>
    </w:p>
    <w:p w:rsidR="00CF624C" w:rsidRDefault="00CF624C" w:rsidP="00DA598F">
      <w:pPr>
        <w:jc w:val="left"/>
        <w:rPr>
          <w:rFonts w:eastAsiaTheme="minorEastAsia"/>
          <w:sz w:val="20"/>
          <w:szCs w:val="20"/>
        </w:rPr>
      </w:pPr>
      <w:r w:rsidRPr="00DA598F">
        <w:rPr>
          <w:rFonts w:eastAsiaTheme="minorEastAsia"/>
          <w:sz w:val="20"/>
          <w:szCs w:val="20"/>
        </w:rPr>
        <w:t xml:space="preserve">    </w:t>
      </w:r>
    </w:p>
    <w:p w:rsidR="00174E73" w:rsidRPr="00DA598F" w:rsidRDefault="00174E73" w:rsidP="00DA598F">
      <w:pPr>
        <w:jc w:val="left"/>
        <w:rPr>
          <w:rFonts w:eastAsiaTheme="minorEastAsia"/>
          <w:sz w:val="20"/>
          <w:szCs w:val="20"/>
        </w:rPr>
      </w:pPr>
    </w:p>
    <w:p w:rsidR="00992138" w:rsidRDefault="00CF624C" w:rsidP="00CD0237">
      <w:pPr>
        <w:spacing w:line="360" w:lineRule="auto"/>
        <w:rPr>
          <w:rFonts w:eastAsiaTheme="minorEastAsia"/>
          <w:b/>
          <w:sz w:val="20"/>
          <w:szCs w:val="20"/>
        </w:rPr>
      </w:pPr>
      <w:r w:rsidRPr="00DA598F">
        <w:rPr>
          <w:rFonts w:eastAsiaTheme="minorEastAsia"/>
          <w:b/>
          <w:sz w:val="20"/>
          <w:szCs w:val="20"/>
        </w:rPr>
        <w:t>NAJUSPJEŠNIJI REZULTATI NA ŽUPANIJSKOJ RAZINI:</w:t>
      </w:r>
    </w:p>
    <w:p w:rsidR="00466523" w:rsidRPr="006A0A93" w:rsidRDefault="00E811D3" w:rsidP="00970FB0">
      <w:pPr>
        <w:jc w:val="left"/>
        <w:rPr>
          <w:sz w:val="20"/>
          <w:szCs w:val="20"/>
        </w:rPr>
      </w:pPr>
      <w:r w:rsidRPr="006A0A93">
        <w:rPr>
          <w:sz w:val="20"/>
          <w:szCs w:val="20"/>
        </w:rPr>
        <w:t>POSTIGNUTI REZULTATI  NAKON ZAVRŠENIH  ŽUPANIJSKIH I DRŽAVNIH NATJECANJA UČENIKA U ZNANJU U ORGANIZACIJI AZOO-e</w:t>
      </w:r>
    </w:p>
    <w:p w:rsidR="00466523" w:rsidRDefault="00466523" w:rsidP="00A360AF">
      <w:pPr>
        <w:rPr>
          <w:sz w:val="20"/>
          <w:szCs w:val="20"/>
        </w:rPr>
      </w:pPr>
      <w:r w:rsidRPr="006A0A93">
        <w:rPr>
          <w:sz w:val="20"/>
          <w:szCs w:val="20"/>
        </w:rPr>
        <w:t xml:space="preserve">U školskoj godini 2024./25.  na natjecanjima u organizaciji AZOO u našoj školi ove je godine sudjelovalo 238 učenika   na školskoj razini  i  97  učenika na županijskoj razini. Pravo nastupa na državnoj razini ostvarilo je 6 učenika iz 4 područja.      </w:t>
      </w:r>
    </w:p>
    <w:p w:rsidR="00174E73" w:rsidRPr="00E31461" w:rsidRDefault="00174E73" w:rsidP="005B5DC1">
      <w:pPr>
        <w:ind w:firstLine="0"/>
        <w:rPr>
          <w:b/>
          <w:sz w:val="20"/>
          <w:szCs w:val="20"/>
        </w:rPr>
      </w:pPr>
    </w:p>
    <w:p w:rsidR="00E811D3" w:rsidRPr="00E31461" w:rsidRDefault="00E811D3" w:rsidP="00174E73">
      <w:pPr>
        <w:pStyle w:val="Odlomakpopisa"/>
        <w:numPr>
          <w:ilvl w:val="0"/>
          <w:numId w:val="6"/>
        </w:numPr>
        <w:jc w:val="left"/>
        <w:rPr>
          <w:b/>
          <w:sz w:val="20"/>
          <w:szCs w:val="20"/>
        </w:rPr>
      </w:pPr>
      <w:r w:rsidRPr="00E31461">
        <w:rPr>
          <w:b/>
          <w:sz w:val="20"/>
          <w:szCs w:val="20"/>
        </w:rPr>
        <w:t>MJESTO</w:t>
      </w:r>
    </w:p>
    <w:tbl>
      <w:tblPr>
        <w:tblStyle w:val="Reetkatablice"/>
        <w:tblW w:w="0" w:type="auto"/>
        <w:tblLook w:val="04A0" w:firstRow="1" w:lastRow="0" w:firstColumn="1" w:lastColumn="0" w:noHBand="0" w:noVBand="1"/>
      </w:tblPr>
      <w:tblGrid>
        <w:gridCol w:w="2647"/>
        <w:gridCol w:w="1379"/>
        <w:gridCol w:w="2548"/>
        <w:gridCol w:w="2488"/>
      </w:tblGrid>
      <w:tr w:rsidR="00E811D3" w:rsidRPr="00174E73" w:rsidTr="00EF2340">
        <w:tc>
          <w:tcPr>
            <w:tcW w:w="2830" w:type="dxa"/>
          </w:tcPr>
          <w:p w:rsidR="00E811D3" w:rsidRPr="00174E73" w:rsidRDefault="00E811D3" w:rsidP="00174E73">
            <w:pPr>
              <w:spacing w:line="360" w:lineRule="auto"/>
              <w:rPr>
                <w:sz w:val="16"/>
                <w:szCs w:val="16"/>
              </w:rPr>
            </w:pPr>
            <w:r w:rsidRPr="00174E73">
              <w:rPr>
                <w:sz w:val="16"/>
                <w:szCs w:val="16"/>
              </w:rPr>
              <w:t>Ime i prezime učenika</w:t>
            </w:r>
          </w:p>
        </w:tc>
        <w:tc>
          <w:tcPr>
            <w:tcW w:w="993" w:type="dxa"/>
          </w:tcPr>
          <w:p w:rsidR="00E811D3" w:rsidRPr="00174E73" w:rsidRDefault="00E811D3" w:rsidP="00174E73">
            <w:pPr>
              <w:spacing w:line="360" w:lineRule="auto"/>
              <w:rPr>
                <w:sz w:val="16"/>
                <w:szCs w:val="16"/>
              </w:rPr>
            </w:pPr>
            <w:r w:rsidRPr="00174E73">
              <w:rPr>
                <w:sz w:val="16"/>
                <w:szCs w:val="16"/>
              </w:rPr>
              <w:t>Razred</w:t>
            </w:r>
          </w:p>
        </w:tc>
        <w:tc>
          <w:tcPr>
            <w:tcW w:w="2693" w:type="dxa"/>
          </w:tcPr>
          <w:p w:rsidR="00E811D3" w:rsidRPr="00174E73" w:rsidRDefault="00E811D3" w:rsidP="00174E73">
            <w:pPr>
              <w:spacing w:line="360" w:lineRule="auto"/>
              <w:rPr>
                <w:sz w:val="16"/>
                <w:szCs w:val="16"/>
              </w:rPr>
            </w:pPr>
            <w:r w:rsidRPr="00174E73">
              <w:rPr>
                <w:sz w:val="16"/>
                <w:szCs w:val="16"/>
              </w:rPr>
              <w:t>Mentor</w:t>
            </w:r>
          </w:p>
        </w:tc>
        <w:tc>
          <w:tcPr>
            <w:tcW w:w="2546" w:type="dxa"/>
          </w:tcPr>
          <w:p w:rsidR="00E811D3" w:rsidRPr="00174E73" w:rsidRDefault="00E811D3" w:rsidP="00174E73">
            <w:pPr>
              <w:spacing w:line="360" w:lineRule="auto"/>
              <w:rPr>
                <w:sz w:val="16"/>
                <w:szCs w:val="16"/>
              </w:rPr>
            </w:pPr>
            <w:r w:rsidRPr="00174E73">
              <w:rPr>
                <w:sz w:val="16"/>
                <w:szCs w:val="16"/>
              </w:rPr>
              <w:t>Predmet/područje</w:t>
            </w:r>
          </w:p>
        </w:tc>
      </w:tr>
      <w:tr w:rsidR="00E811D3" w:rsidRPr="00174E73" w:rsidTr="00EF2340">
        <w:tc>
          <w:tcPr>
            <w:tcW w:w="2830" w:type="dxa"/>
          </w:tcPr>
          <w:p w:rsidR="00E811D3" w:rsidRPr="00174E73" w:rsidRDefault="00E811D3" w:rsidP="00EF2340">
            <w:pPr>
              <w:spacing w:line="360" w:lineRule="auto"/>
              <w:rPr>
                <w:sz w:val="16"/>
                <w:szCs w:val="16"/>
              </w:rPr>
            </w:pPr>
            <w:r w:rsidRPr="00174E73">
              <w:rPr>
                <w:sz w:val="16"/>
                <w:szCs w:val="16"/>
              </w:rPr>
              <w:t>Lea Kanižaj</w:t>
            </w:r>
          </w:p>
        </w:tc>
        <w:tc>
          <w:tcPr>
            <w:tcW w:w="993" w:type="dxa"/>
          </w:tcPr>
          <w:p w:rsidR="00E811D3" w:rsidRPr="00174E73" w:rsidRDefault="00E811D3" w:rsidP="00EF2340">
            <w:pPr>
              <w:spacing w:line="360" w:lineRule="auto"/>
              <w:rPr>
                <w:sz w:val="16"/>
                <w:szCs w:val="16"/>
              </w:rPr>
            </w:pPr>
            <w:r w:rsidRPr="00174E73">
              <w:rPr>
                <w:sz w:val="16"/>
                <w:szCs w:val="16"/>
              </w:rPr>
              <w:t>7.</w:t>
            </w:r>
          </w:p>
        </w:tc>
        <w:tc>
          <w:tcPr>
            <w:tcW w:w="2693" w:type="dxa"/>
          </w:tcPr>
          <w:p w:rsidR="00E811D3" w:rsidRPr="00174E73" w:rsidRDefault="00E811D3" w:rsidP="00EF2340">
            <w:pPr>
              <w:spacing w:line="360" w:lineRule="auto"/>
              <w:rPr>
                <w:sz w:val="16"/>
                <w:szCs w:val="16"/>
              </w:rPr>
            </w:pPr>
            <w:r w:rsidRPr="00174E73">
              <w:rPr>
                <w:sz w:val="16"/>
                <w:szCs w:val="16"/>
              </w:rPr>
              <w:t>Lucija Katalenić</w:t>
            </w:r>
          </w:p>
        </w:tc>
        <w:tc>
          <w:tcPr>
            <w:tcW w:w="2546" w:type="dxa"/>
          </w:tcPr>
          <w:p w:rsidR="00E811D3" w:rsidRPr="00174E73" w:rsidRDefault="00E811D3" w:rsidP="00EF2340">
            <w:pPr>
              <w:spacing w:line="360" w:lineRule="auto"/>
              <w:rPr>
                <w:sz w:val="16"/>
                <w:szCs w:val="16"/>
              </w:rPr>
            </w:pPr>
            <w:r w:rsidRPr="00174E73">
              <w:rPr>
                <w:sz w:val="16"/>
                <w:szCs w:val="16"/>
              </w:rPr>
              <w:t>matematika</w:t>
            </w:r>
          </w:p>
        </w:tc>
      </w:tr>
      <w:tr w:rsidR="00E811D3" w:rsidRPr="00174E73" w:rsidTr="00EF2340">
        <w:tc>
          <w:tcPr>
            <w:tcW w:w="2830" w:type="dxa"/>
          </w:tcPr>
          <w:p w:rsidR="00E811D3" w:rsidRPr="00174E73" w:rsidRDefault="00E811D3" w:rsidP="00EF2340">
            <w:pPr>
              <w:spacing w:line="360" w:lineRule="auto"/>
              <w:rPr>
                <w:sz w:val="16"/>
                <w:szCs w:val="16"/>
              </w:rPr>
            </w:pPr>
            <w:r w:rsidRPr="00174E73">
              <w:rPr>
                <w:sz w:val="16"/>
                <w:szCs w:val="16"/>
              </w:rPr>
              <w:t>Patrik Jantol</w:t>
            </w:r>
          </w:p>
        </w:tc>
        <w:tc>
          <w:tcPr>
            <w:tcW w:w="993" w:type="dxa"/>
          </w:tcPr>
          <w:p w:rsidR="00E811D3" w:rsidRPr="00174E73" w:rsidRDefault="00E811D3" w:rsidP="00EF2340">
            <w:pPr>
              <w:spacing w:line="360" w:lineRule="auto"/>
              <w:rPr>
                <w:sz w:val="16"/>
                <w:szCs w:val="16"/>
              </w:rPr>
            </w:pPr>
            <w:r w:rsidRPr="00174E73">
              <w:rPr>
                <w:sz w:val="16"/>
                <w:szCs w:val="16"/>
              </w:rPr>
              <w:t>8.</w:t>
            </w:r>
          </w:p>
        </w:tc>
        <w:tc>
          <w:tcPr>
            <w:tcW w:w="2693" w:type="dxa"/>
          </w:tcPr>
          <w:p w:rsidR="00E811D3" w:rsidRPr="00174E73" w:rsidRDefault="00E811D3" w:rsidP="00EF2340">
            <w:pPr>
              <w:spacing w:line="360" w:lineRule="auto"/>
              <w:rPr>
                <w:sz w:val="16"/>
                <w:szCs w:val="16"/>
              </w:rPr>
            </w:pPr>
            <w:r w:rsidRPr="00174E73">
              <w:rPr>
                <w:sz w:val="16"/>
                <w:szCs w:val="16"/>
              </w:rPr>
              <w:t xml:space="preserve">Nikolina </w:t>
            </w:r>
            <w:proofErr w:type="spellStart"/>
            <w:r w:rsidRPr="00174E73">
              <w:rPr>
                <w:sz w:val="16"/>
                <w:szCs w:val="16"/>
              </w:rPr>
              <w:t>Pantaler</w:t>
            </w:r>
            <w:proofErr w:type="spellEnd"/>
          </w:p>
        </w:tc>
        <w:tc>
          <w:tcPr>
            <w:tcW w:w="2546" w:type="dxa"/>
          </w:tcPr>
          <w:p w:rsidR="00E811D3" w:rsidRPr="00174E73" w:rsidRDefault="00E811D3" w:rsidP="00EF2340">
            <w:pPr>
              <w:spacing w:line="360" w:lineRule="auto"/>
              <w:rPr>
                <w:sz w:val="16"/>
                <w:szCs w:val="16"/>
              </w:rPr>
            </w:pPr>
            <w:r w:rsidRPr="00174E73">
              <w:rPr>
                <w:sz w:val="16"/>
                <w:szCs w:val="16"/>
              </w:rPr>
              <w:t>francuski jezik</w:t>
            </w:r>
          </w:p>
        </w:tc>
      </w:tr>
      <w:tr w:rsidR="00E811D3" w:rsidRPr="00174E73" w:rsidTr="00EF2340">
        <w:tc>
          <w:tcPr>
            <w:tcW w:w="2830" w:type="dxa"/>
          </w:tcPr>
          <w:p w:rsidR="00E811D3" w:rsidRPr="00174E73" w:rsidRDefault="00E811D3" w:rsidP="00EF2340">
            <w:pPr>
              <w:spacing w:line="360" w:lineRule="auto"/>
              <w:ind w:firstLine="484"/>
              <w:rPr>
                <w:sz w:val="16"/>
                <w:szCs w:val="16"/>
              </w:rPr>
            </w:pPr>
            <w:r w:rsidRPr="00174E73">
              <w:rPr>
                <w:sz w:val="16"/>
                <w:szCs w:val="16"/>
              </w:rPr>
              <w:t xml:space="preserve">Goran </w:t>
            </w:r>
            <w:proofErr w:type="spellStart"/>
            <w:r w:rsidRPr="00174E73">
              <w:rPr>
                <w:sz w:val="16"/>
                <w:szCs w:val="16"/>
              </w:rPr>
              <w:t>Podbojec</w:t>
            </w:r>
            <w:proofErr w:type="spellEnd"/>
          </w:p>
        </w:tc>
        <w:tc>
          <w:tcPr>
            <w:tcW w:w="993" w:type="dxa"/>
          </w:tcPr>
          <w:p w:rsidR="00E811D3" w:rsidRPr="00174E73" w:rsidRDefault="00E811D3" w:rsidP="00EF2340">
            <w:pPr>
              <w:spacing w:line="360" w:lineRule="auto"/>
              <w:rPr>
                <w:sz w:val="16"/>
                <w:szCs w:val="16"/>
              </w:rPr>
            </w:pPr>
            <w:r w:rsidRPr="00174E73">
              <w:rPr>
                <w:sz w:val="16"/>
                <w:szCs w:val="16"/>
              </w:rPr>
              <w:t>8.</w:t>
            </w:r>
          </w:p>
        </w:tc>
        <w:tc>
          <w:tcPr>
            <w:tcW w:w="2693" w:type="dxa"/>
          </w:tcPr>
          <w:p w:rsidR="00E811D3" w:rsidRPr="00174E73" w:rsidRDefault="00E811D3" w:rsidP="00EF2340">
            <w:pPr>
              <w:spacing w:line="360" w:lineRule="auto"/>
              <w:rPr>
                <w:sz w:val="16"/>
                <w:szCs w:val="16"/>
              </w:rPr>
            </w:pPr>
            <w:r w:rsidRPr="00174E73">
              <w:rPr>
                <w:sz w:val="16"/>
                <w:szCs w:val="16"/>
              </w:rPr>
              <w:t xml:space="preserve">Karmen </w:t>
            </w:r>
            <w:proofErr w:type="spellStart"/>
            <w:r w:rsidRPr="00174E73">
              <w:rPr>
                <w:sz w:val="16"/>
                <w:szCs w:val="16"/>
              </w:rPr>
              <w:t>Zgrebec</w:t>
            </w:r>
            <w:proofErr w:type="spellEnd"/>
          </w:p>
        </w:tc>
        <w:tc>
          <w:tcPr>
            <w:tcW w:w="2546" w:type="dxa"/>
          </w:tcPr>
          <w:p w:rsidR="00E811D3" w:rsidRPr="00174E73" w:rsidRDefault="00E811D3" w:rsidP="00EF2340">
            <w:pPr>
              <w:spacing w:line="360" w:lineRule="auto"/>
              <w:rPr>
                <w:sz w:val="16"/>
                <w:szCs w:val="16"/>
              </w:rPr>
            </w:pPr>
            <w:r w:rsidRPr="00174E73">
              <w:rPr>
                <w:sz w:val="16"/>
                <w:szCs w:val="16"/>
              </w:rPr>
              <w:t>biologija</w:t>
            </w:r>
          </w:p>
        </w:tc>
      </w:tr>
    </w:tbl>
    <w:p w:rsidR="00174E73" w:rsidRPr="00DA598F" w:rsidRDefault="00174E73" w:rsidP="00E811D3">
      <w:pPr>
        <w:spacing w:line="360" w:lineRule="auto"/>
        <w:ind w:firstLine="0"/>
        <w:jc w:val="left"/>
        <w:rPr>
          <w:rFonts w:eastAsiaTheme="minorEastAsia"/>
          <w:b/>
          <w:sz w:val="20"/>
          <w:szCs w:val="20"/>
        </w:rPr>
      </w:pPr>
    </w:p>
    <w:p w:rsidR="00CF624C" w:rsidRDefault="00CF624C" w:rsidP="00174E73">
      <w:pPr>
        <w:numPr>
          <w:ilvl w:val="0"/>
          <w:numId w:val="6"/>
        </w:numPr>
        <w:contextualSpacing/>
        <w:jc w:val="left"/>
        <w:rPr>
          <w:rFonts w:eastAsiaTheme="minorHAnsi"/>
          <w:b/>
          <w:sz w:val="20"/>
          <w:szCs w:val="20"/>
          <w:lang w:eastAsia="en-US"/>
        </w:rPr>
      </w:pPr>
      <w:r w:rsidRPr="00DA598F">
        <w:rPr>
          <w:rFonts w:eastAsiaTheme="minorHAnsi"/>
          <w:b/>
          <w:sz w:val="20"/>
          <w:szCs w:val="20"/>
          <w:lang w:eastAsia="en-US"/>
        </w:rPr>
        <w:t>MJESTO</w:t>
      </w:r>
    </w:p>
    <w:tbl>
      <w:tblPr>
        <w:tblStyle w:val="Reetkatablice"/>
        <w:tblW w:w="9067" w:type="dxa"/>
        <w:tblLook w:val="04A0" w:firstRow="1" w:lastRow="0" w:firstColumn="1" w:lastColumn="0" w:noHBand="0" w:noVBand="1"/>
      </w:tblPr>
      <w:tblGrid>
        <w:gridCol w:w="2547"/>
        <w:gridCol w:w="1559"/>
        <w:gridCol w:w="2410"/>
        <w:gridCol w:w="2551"/>
      </w:tblGrid>
      <w:tr w:rsidR="00E811D3" w:rsidRPr="00174E73" w:rsidTr="00466523">
        <w:tc>
          <w:tcPr>
            <w:tcW w:w="2547" w:type="dxa"/>
          </w:tcPr>
          <w:p w:rsidR="00E811D3" w:rsidRPr="00174E73" w:rsidRDefault="00E811D3" w:rsidP="00174E73">
            <w:pPr>
              <w:rPr>
                <w:sz w:val="16"/>
                <w:szCs w:val="16"/>
              </w:rPr>
            </w:pPr>
            <w:r w:rsidRPr="00174E73">
              <w:rPr>
                <w:sz w:val="16"/>
                <w:szCs w:val="16"/>
              </w:rPr>
              <w:t>Ime i prezime učenika</w:t>
            </w:r>
          </w:p>
        </w:tc>
        <w:tc>
          <w:tcPr>
            <w:tcW w:w="1559" w:type="dxa"/>
          </w:tcPr>
          <w:p w:rsidR="00E811D3" w:rsidRPr="00174E73" w:rsidRDefault="00E811D3" w:rsidP="00174E73">
            <w:pPr>
              <w:rPr>
                <w:sz w:val="16"/>
                <w:szCs w:val="16"/>
              </w:rPr>
            </w:pPr>
            <w:r w:rsidRPr="00174E73">
              <w:rPr>
                <w:sz w:val="16"/>
                <w:szCs w:val="16"/>
              </w:rPr>
              <w:t>Razred</w:t>
            </w:r>
          </w:p>
        </w:tc>
        <w:tc>
          <w:tcPr>
            <w:tcW w:w="2410" w:type="dxa"/>
          </w:tcPr>
          <w:p w:rsidR="00E811D3" w:rsidRPr="00174E73" w:rsidRDefault="00E811D3" w:rsidP="00174E73">
            <w:pPr>
              <w:rPr>
                <w:sz w:val="16"/>
                <w:szCs w:val="16"/>
              </w:rPr>
            </w:pPr>
            <w:r w:rsidRPr="00174E73">
              <w:rPr>
                <w:sz w:val="16"/>
                <w:szCs w:val="16"/>
              </w:rPr>
              <w:t>Mentor</w:t>
            </w:r>
          </w:p>
        </w:tc>
        <w:tc>
          <w:tcPr>
            <w:tcW w:w="2551" w:type="dxa"/>
          </w:tcPr>
          <w:p w:rsidR="00E811D3" w:rsidRPr="00174E73" w:rsidRDefault="00E811D3" w:rsidP="00174E73">
            <w:pPr>
              <w:rPr>
                <w:sz w:val="16"/>
                <w:szCs w:val="16"/>
              </w:rPr>
            </w:pPr>
            <w:r w:rsidRPr="00174E73">
              <w:rPr>
                <w:sz w:val="16"/>
                <w:szCs w:val="16"/>
              </w:rPr>
              <w:t>Predmet/područje</w:t>
            </w:r>
          </w:p>
        </w:tc>
      </w:tr>
      <w:tr w:rsidR="00E811D3" w:rsidRPr="00174E73" w:rsidTr="00466523">
        <w:tc>
          <w:tcPr>
            <w:tcW w:w="2547" w:type="dxa"/>
          </w:tcPr>
          <w:p w:rsidR="00E811D3" w:rsidRPr="00174E73" w:rsidRDefault="00E811D3" w:rsidP="00EF2340">
            <w:pPr>
              <w:spacing w:line="360" w:lineRule="auto"/>
              <w:rPr>
                <w:sz w:val="16"/>
                <w:szCs w:val="16"/>
              </w:rPr>
            </w:pPr>
            <w:r w:rsidRPr="00174E73">
              <w:rPr>
                <w:sz w:val="16"/>
                <w:szCs w:val="16"/>
              </w:rPr>
              <w:t xml:space="preserve">Lara </w:t>
            </w:r>
            <w:proofErr w:type="spellStart"/>
            <w:r w:rsidRPr="00174E73">
              <w:rPr>
                <w:sz w:val="16"/>
                <w:szCs w:val="16"/>
              </w:rPr>
              <w:t>Sukner</w:t>
            </w:r>
            <w:proofErr w:type="spellEnd"/>
          </w:p>
        </w:tc>
        <w:tc>
          <w:tcPr>
            <w:tcW w:w="1559" w:type="dxa"/>
          </w:tcPr>
          <w:p w:rsidR="00E811D3" w:rsidRPr="00174E73" w:rsidRDefault="00E811D3" w:rsidP="00EF2340">
            <w:pPr>
              <w:spacing w:line="360" w:lineRule="auto"/>
              <w:rPr>
                <w:sz w:val="16"/>
                <w:szCs w:val="16"/>
              </w:rPr>
            </w:pPr>
            <w:r w:rsidRPr="00174E73">
              <w:rPr>
                <w:sz w:val="16"/>
                <w:szCs w:val="16"/>
              </w:rPr>
              <w:t>7.</w:t>
            </w:r>
          </w:p>
        </w:tc>
        <w:tc>
          <w:tcPr>
            <w:tcW w:w="2410" w:type="dxa"/>
          </w:tcPr>
          <w:p w:rsidR="00E811D3" w:rsidRPr="00174E73" w:rsidRDefault="00E811D3" w:rsidP="00EF2340">
            <w:pPr>
              <w:spacing w:line="360" w:lineRule="auto"/>
              <w:rPr>
                <w:sz w:val="16"/>
                <w:szCs w:val="16"/>
              </w:rPr>
            </w:pPr>
            <w:r w:rsidRPr="00174E73">
              <w:rPr>
                <w:sz w:val="16"/>
                <w:szCs w:val="16"/>
              </w:rPr>
              <w:t xml:space="preserve">Karmen </w:t>
            </w:r>
            <w:proofErr w:type="spellStart"/>
            <w:r w:rsidRPr="00174E73">
              <w:rPr>
                <w:sz w:val="16"/>
                <w:szCs w:val="16"/>
              </w:rPr>
              <w:t>Zgrebec</w:t>
            </w:r>
            <w:proofErr w:type="spellEnd"/>
          </w:p>
        </w:tc>
        <w:tc>
          <w:tcPr>
            <w:tcW w:w="2551" w:type="dxa"/>
          </w:tcPr>
          <w:p w:rsidR="00E811D3" w:rsidRPr="00174E73" w:rsidRDefault="00E811D3" w:rsidP="00EF2340">
            <w:pPr>
              <w:spacing w:line="360" w:lineRule="auto"/>
              <w:rPr>
                <w:sz w:val="16"/>
                <w:szCs w:val="16"/>
              </w:rPr>
            </w:pPr>
            <w:r w:rsidRPr="00174E73">
              <w:rPr>
                <w:sz w:val="16"/>
                <w:szCs w:val="16"/>
              </w:rPr>
              <w:t>biologija</w:t>
            </w:r>
          </w:p>
        </w:tc>
      </w:tr>
      <w:tr w:rsidR="00E811D3" w:rsidRPr="00174E73" w:rsidTr="00466523">
        <w:tc>
          <w:tcPr>
            <w:tcW w:w="2547" w:type="dxa"/>
          </w:tcPr>
          <w:p w:rsidR="00E811D3" w:rsidRPr="00174E73" w:rsidRDefault="00E811D3" w:rsidP="00EF2340">
            <w:pPr>
              <w:spacing w:line="360" w:lineRule="auto"/>
              <w:ind w:left="-83" w:firstLine="425"/>
              <w:rPr>
                <w:sz w:val="16"/>
                <w:szCs w:val="16"/>
              </w:rPr>
            </w:pPr>
            <w:r w:rsidRPr="00174E73">
              <w:rPr>
                <w:sz w:val="16"/>
                <w:szCs w:val="16"/>
              </w:rPr>
              <w:t xml:space="preserve">Goran    </w:t>
            </w:r>
            <w:proofErr w:type="spellStart"/>
            <w:r w:rsidRPr="00174E73">
              <w:rPr>
                <w:sz w:val="16"/>
                <w:szCs w:val="16"/>
              </w:rPr>
              <w:t>Podbojec</w:t>
            </w:r>
            <w:proofErr w:type="spellEnd"/>
          </w:p>
        </w:tc>
        <w:tc>
          <w:tcPr>
            <w:tcW w:w="1559" w:type="dxa"/>
          </w:tcPr>
          <w:p w:rsidR="00E811D3" w:rsidRPr="00174E73" w:rsidRDefault="00E811D3" w:rsidP="00EF2340">
            <w:pPr>
              <w:spacing w:line="360" w:lineRule="auto"/>
              <w:rPr>
                <w:sz w:val="16"/>
                <w:szCs w:val="16"/>
              </w:rPr>
            </w:pPr>
            <w:r w:rsidRPr="00174E73">
              <w:rPr>
                <w:sz w:val="16"/>
                <w:szCs w:val="16"/>
              </w:rPr>
              <w:t>8.</w:t>
            </w:r>
          </w:p>
        </w:tc>
        <w:tc>
          <w:tcPr>
            <w:tcW w:w="2410" w:type="dxa"/>
          </w:tcPr>
          <w:p w:rsidR="00E811D3" w:rsidRPr="00174E73" w:rsidRDefault="00E811D3" w:rsidP="00EF2340">
            <w:pPr>
              <w:spacing w:line="360" w:lineRule="auto"/>
              <w:rPr>
                <w:sz w:val="16"/>
                <w:szCs w:val="16"/>
              </w:rPr>
            </w:pPr>
            <w:r w:rsidRPr="00174E73">
              <w:rPr>
                <w:sz w:val="16"/>
                <w:szCs w:val="16"/>
              </w:rPr>
              <w:t>Ivica Kolarić</w:t>
            </w:r>
          </w:p>
        </w:tc>
        <w:tc>
          <w:tcPr>
            <w:tcW w:w="2551" w:type="dxa"/>
          </w:tcPr>
          <w:p w:rsidR="00E811D3" w:rsidRPr="00174E73" w:rsidRDefault="00E811D3" w:rsidP="00EF2340">
            <w:pPr>
              <w:spacing w:line="360" w:lineRule="auto"/>
              <w:rPr>
                <w:sz w:val="16"/>
                <w:szCs w:val="16"/>
              </w:rPr>
            </w:pPr>
            <w:r w:rsidRPr="00174E73">
              <w:rPr>
                <w:sz w:val="16"/>
                <w:szCs w:val="16"/>
              </w:rPr>
              <w:t>robotsko spašavanje žrtava</w:t>
            </w:r>
          </w:p>
        </w:tc>
      </w:tr>
      <w:tr w:rsidR="00E811D3" w:rsidRPr="00174E73" w:rsidTr="00466523">
        <w:tc>
          <w:tcPr>
            <w:tcW w:w="2547" w:type="dxa"/>
          </w:tcPr>
          <w:p w:rsidR="00E811D3" w:rsidRPr="00174E73" w:rsidRDefault="00E811D3" w:rsidP="00EF2340">
            <w:pPr>
              <w:spacing w:line="360" w:lineRule="auto"/>
              <w:rPr>
                <w:sz w:val="16"/>
                <w:szCs w:val="16"/>
              </w:rPr>
            </w:pPr>
            <w:r w:rsidRPr="00174E73">
              <w:rPr>
                <w:sz w:val="16"/>
                <w:szCs w:val="16"/>
              </w:rPr>
              <w:t xml:space="preserve">Roko </w:t>
            </w:r>
            <w:proofErr w:type="spellStart"/>
            <w:r w:rsidRPr="00174E73">
              <w:rPr>
                <w:sz w:val="16"/>
                <w:szCs w:val="16"/>
              </w:rPr>
              <w:t>Džaja</w:t>
            </w:r>
            <w:proofErr w:type="spellEnd"/>
          </w:p>
        </w:tc>
        <w:tc>
          <w:tcPr>
            <w:tcW w:w="1559" w:type="dxa"/>
          </w:tcPr>
          <w:p w:rsidR="00E811D3" w:rsidRPr="00174E73" w:rsidRDefault="00E811D3" w:rsidP="00EF2340">
            <w:pPr>
              <w:spacing w:line="360" w:lineRule="auto"/>
              <w:rPr>
                <w:sz w:val="16"/>
                <w:szCs w:val="16"/>
              </w:rPr>
            </w:pPr>
            <w:r w:rsidRPr="00174E73">
              <w:rPr>
                <w:sz w:val="16"/>
                <w:szCs w:val="16"/>
              </w:rPr>
              <w:t>7.</w:t>
            </w:r>
          </w:p>
        </w:tc>
        <w:tc>
          <w:tcPr>
            <w:tcW w:w="2410" w:type="dxa"/>
          </w:tcPr>
          <w:p w:rsidR="00E811D3" w:rsidRPr="00174E73" w:rsidRDefault="00E811D3" w:rsidP="00EF2340">
            <w:pPr>
              <w:spacing w:line="360" w:lineRule="auto"/>
              <w:rPr>
                <w:sz w:val="16"/>
                <w:szCs w:val="16"/>
              </w:rPr>
            </w:pPr>
            <w:r w:rsidRPr="00174E73">
              <w:rPr>
                <w:sz w:val="16"/>
                <w:szCs w:val="16"/>
              </w:rPr>
              <w:t>Ivica Kolarić</w:t>
            </w:r>
          </w:p>
        </w:tc>
        <w:tc>
          <w:tcPr>
            <w:tcW w:w="2551" w:type="dxa"/>
          </w:tcPr>
          <w:p w:rsidR="00E811D3" w:rsidRPr="00174E73" w:rsidRDefault="00E811D3" w:rsidP="00EF2340">
            <w:pPr>
              <w:spacing w:line="360" w:lineRule="auto"/>
              <w:rPr>
                <w:sz w:val="16"/>
                <w:szCs w:val="16"/>
              </w:rPr>
            </w:pPr>
            <w:r w:rsidRPr="00174E73">
              <w:rPr>
                <w:sz w:val="16"/>
                <w:szCs w:val="16"/>
              </w:rPr>
              <w:t>robotika</w:t>
            </w:r>
          </w:p>
        </w:tc>
      </w:tr>
      <w:tr w:rsidR="00E811D3" w:rsidRPr="00174E73" w:rsidTr="00466523">
        <w:tc>
          <w:tcPr>
            <w:tcW w:w="2547" w:type="dxa"/>
          </w:tcPr>
          <w:p w:rsidR="00E811D3" w:rsidRPr="00174E73" w:rsidRDefault="00E811D3" w:rsidP="00EF2340">
            <w:pPr>
              <w:spacing w:line="360" w:lineRule="auto"/>
              <w:rPr>
                <w:sz w:val="16"/>
                <w:szCs w:val="16"/>
              </w:rPr>
            </w:pPr>
            <w:r w:rsidRPr="00174E73">
              <w:rPr>
                <w:sz w:val="16"/>
                <w:szCs w:val="16"/>
              </w:rPr>
              <w:t xml:space="preserve">Roko </w:t>
            </w:r>
            <w:proofErr w:type="spellStart"/>
            <w:r w:rsidRPr="00174E73">
              <w:rPr>
                <w:sz w:val="16"/>
                <w:szCs w:val="16"/>
              </w:rPr>
              <w:t>Džaja</w:t>
            </w:r>
            <w:proofErr w:type="spellEnd"/>
          </w:p>
        </w:tc>
        <w:tc>
          <w:tcPr>
            <w:tcW w:w="1559" w:type="dxa"/>
          </w:tcPr>
          <w:p w:rsidR="00E811D3" w:rsidRPr="00174E73" w:rsidRDefault="00E811D3" w:rsidP="00EF2340">
            <w:pPr>
              <w:spacing w:line="360" w:lineRule="auto"/>
              <w:rPr>
                <w:sz w:val="16"/>
                <w:szCs w:val="16"/>
              </w:rPr>
            </w:pPr>
            <w:r w:rsidRPr="00174E73">
              <w:rPr>
                <w:sz w:val="16"/>
                <w:szCs w:val="16"/>
              </w:rPr>
              <w:t>7.</w:t>
            </w:r>
          </w:p>
        </w:tc>
        <w:tc>
          <w:tcPr>
            <w:tcW w:w="2410" w:type="dxa"/>
          </w:tcPr>
          <w:p w:rsidR="00E811D3" w:rsidRPr="00174E73" w:rsidRDefault="00E811D3" w:rsidP="00EF2340">
            <w:pPr>
              <w:spacing w:line="360" w:lineRule="auto"/>
              <w:rPr>
                <w:sz w:val="16"/>
                <w:szCs w:val="16"/>
              </w:rPr>
            </w:pPr>
            <w:r w:rsidRPr="00174E73">
              <w:rPr>
                <w:sz w:val="16"/>
                <w:szCs w:val="16"/>
              </w:rPr>
              <w:t>Lucija Katalenić</w:t>
            </w:r>
          </w:p>
        </w:tc>
        <w:tc>
          <w:tcPr>
            <w:tcW w:w="2551" w:type="dxa"/>
          </w:tcPr>
          <w:p w:rsidR="00E811D3" w:rsidRPr="00174E73" w:rsidRDefault="00E811D3" w:rsidP="00EF2340">
            <w:pPr>
              <w:spacing w:line="360" w:lineRule="auto"/>
              <w:rPr>
                <w:sz w:val="16"/>
                <w:szCs w:val="16"/>
              </w:rPr>
            </w:pPr>
            <w:r w:rsidRPr="00174E73">
              <w:rPr>
                <w:sz w:val="16"/>
                <w:szCs w:val="16"/>
              </w:rPr>
              <w:t>matematika</w:t>
            </w:r>
          </w:p>
        </w:tc>
      </w:tr>
      <w:tr w:rsidR="00E811D3" w:rsidRPr="00174E73" w:rsidTr="00466523">
        <w:tc>
          <w:tcPr>
            <w:tcW w:w="2547" w:type="dxa"/>
          </w:tcPr>
          <w:p w:rsidR="00E811D3" w:rsidRPr="00174E73" w:rsidRDefault="00E811D3" w:rsidP="00EF2340">
            <w:pPr>
              <w:spacing w:line="360" w:lineRule="auto"/>
              <w:rPr>
                <w:sz w:val="16"/>
                <w:szCs w:val="16"/>
              </w:rPr>
            </w:pPr>
            <w:r w:rsidRPr="00174E73">
              <w:rPr>
                <w:sz w:val="16"/>
                <w:szCs w:val="16"/>
              </w:rPr>
              <w:t xml:space="preserve">Marin </w:t>
            </w:r>
            <w:proofErr w:type="spellStart"/>
            <w:r w:rsidRPr="00174E73">
              <w:rPr>
                <w:sz w:val="16"/>
                <w:szCs w:val="16"/>
              </w:rPr>
              <w:t>Nöthig</w:t>
            </w:r>
            <w:proofErr w:type="spellEnd"/>
          </w:p>
        </w:tc>
        <w:tc>
          <w:tcPr>
            <w:tcW w:w="1559" w:type="dxa"/>
          </w:tcPr>
          <w:p w:rsidR="00E811D3" w:rsidRPr="00174E73" w:rsidRDefault="00E811D3" w:rsidP="00EF2340">
            <w:pPr>
              <w:spacing w:line="360" w:lineRule="auto"/>
              <w:rPr>
                <w:sz w:val="16"/>
                <w:szCs w:val="16"/>
              </w:rPr>
            </w:pPr>
            <w:r w:rsidRPr="00174E73">
              <w:rPr>
                <w:sz w:val="16"/>
                <w:szCs w:val="16"/>
              </w:rPr>
              <w:t>7.</w:t>
            </w:r>
          </w:p>
        </w:tc>
        <w:tc>
          <w:tcPr>
            <w:tcW w:w="2410" w:type="dxa"/>
          </w:tcPr>
          <w:p w:rsidR="00E811D3" w:rsidRPr="00174E73" w:rsidRDefault="00E811D3" w:rsidP="00EF2340">
            <w:pPr>
              <w:spacing w:line="360" w:lineRule="auto"/>
              <w:rPr>
                <w:sz w:val="16"/>
                <w:szCs w:val="16"/>
              </w:rPr>
            </w:pPr>
            <w:r w:rsidRPr="00174E73">
              <w:rPr>
                <w:sz w:val="16"/>
                <w:szCs w:val="16"/>
              </w:rPr>
              <w:t>Josip Kraš</w:t>
            </w:r>
          </w:p>
        </w:tc>
        <w:tc>
          <w:tcPr>
            <w:tcW w:w="2551" w:type="dxa"/>
          </w:tcPr>
          <w:p w:rsidR="00E811D3" w:rsidRPr="00174E73" w:rsidRDefault="00E811D3" w:rsidP="00EF2340">
            <w:pPr>
              <w:spacing w:line="360" w:lineRule="auto"/>
              <w:rPr>
                <w:sz w:val="16"/>
                <w:szCs w:val="16"/>
              </w:rPr>
            </w:pPr>
            <w:r w:rsidRPr="00174E73">
              <w:rPr>
                <w:sz w:val="16"/>
                <w:szCs w:val="16"/>
              </w:rPr>
              <w:t>astronomija</w:t>
            </w:r>
          </w:p>
        </w:tc>
      </w:tr>
      <w:tr w:rsidR="00E811D3" w:rsidRPr="00174E73" w:rsidTr="00466523">
        <w:tc>
          <w:tcPr>
            <w:tcW w:w="2547" w:type="dxa"/>
          </w:tcPr>
          <w:p w:rsidR="00E811D3" w:rsidRPr="00174E73" w:rsidRDefault="00E811D3" w:rsidP="00EF2340">
            <w:pPr>
              <w:spacing w:line="360" w:lineRule="auto"/>
              <w:rPr>
                <w:sz w:val="16"/>
                <w:szCs w:val="16"/>
              </w:rPr>
            </w:pPr>
            <w:r w:rsidRPr="00174E73">
              <w:rPr>
                <w:sz w:val="16"/>
                <w:szCs w:val="16"/>
              </w:rPr>
              <w:t>Ivan Slatki</w:t>
            </w:r>
          </w:p>
        </w:tc>
        <w:tc>
          <w:tcPr>
            <w:tcW w:w="1559" w:type="dxa"/>
          </w:tcPr>
          <w:p w:rsidR="00E811D3" w:rsidRPr="00174E73" w:rsidRDefault="00E811D3" w:rsidP="00EF2340">
            <w:pPr>
              <w:spacing w:line="360" w:lineRule="auto"/>
              <w:rPr>
                <w:sz w:val="16"/>
                <w:szCs w:val="16"/>
              </w:rPr>
            </w:pPr>
            <w:r w:rsidRPr="00174E73">
              <w:rPr>
                <w:sz w:val="16"/>
                <w:szCs w:val="16"/>
              </w:rPr>
              <w:t>5.</w:t>
            </w:r>
          </w:p>
        </w:tc>
        <w:tc>
          <w:tcPr>
            <w:tcW w:w="2410" w:type="dxa"/>
          </w:tcPr>
          <w:p w:rsidR="00E811D3" w:rsidRPr="00174E73" w:rsidRDefault="00E811D3" w:rsidP="00EF2340">
            <w:pPr>
              <w:spacing w:line="360" w:lineRule="auto"/>
              <w:rPr>
                <w:sz w:val="16"/>
                <w:szCs w:val="16"/>
              </w:rPr>
            </w:pPr>
            <w:r w:rsidRPr="00174E73">
              <w:rPr>
                <w:sz w:val="16"/>
                <w:szCs w:val="16"/>
              </w:rPr>
              <w:t xml:space="preserve">Milica </w:t>
            </w:r>
            <w:proofErr w:type="spellStart"/>
            <w:r w:rsidRPr="00174E73">
              <w:rPr>
                <w:sz w:val="16"/>
                <w:szCs w:val="16"/>
              </w:rPr>
              <w:t>Žabčić</w:t>
            </w:r>
            <w:proofErr w:type="spellEnd"/>
          </w:p>
        </w:tc>
        <w:tc>
          <w:tcPr>
            <w:tcW w:w="2551" w:type="dxa"/>
          </w:tcPr>
          <w:p w:rsidR="00E811D3" w:rsidRPr="00174E73" w:rsidRDefault="00E811D3" w:rsidP="00EF2340">
            <w:pPr>
              <w:spacing w:line="360" w:lineRule="auto"/>
              <w:rPr>
                <w:sz w:val="16"/>
                <w:szCs w:val="16"/>
              </w:rPr>
            </w:pPr>
            <w:r w:rsidRPr="00174E73">
              <w:rPr>
                <w:sz w:val="16"/>
                <w:szCs w:val="16"/>
              </w:rPr>
              <w:t>astronomija</w:t>
            </w:r>
          </w:p>
        </w:tc>
      </w:tr>
    </w:tbl>
    <w:p w:rsidR="00B7217F" w:rsidRDefault="00B7217F" w:rsidP="00621BA1">
      <w:pPr>
        <w:spacing w:line="360" w:lineRule="auto"/>
        <w:ind w:firstLine="0"/>
        <w:jc w:val="left"/>
        <w:rPr>
          <w:rFonts w:eastAsiaTheme="minorEastAsia"/>
          <w:b/>
          <w:sz w:val="20"/>
          <w:szCs w:val="20"/>
        </w:rPr>
      </w:pPr>
    </w:p>
    <w:p w:rsidR="005B5DC1" w:rsidRPr="00DA598F" w:rsidRDefault="005B5DC1" w:rsidP="00621BA1">
      <w:pPr>
        <w:spacing w:line="360" w:lineRule="auto"/>
        <w:ind w:firstLine="0"/>
        <w:jc w:val="left"/>
        <w:rPr>
          <w:rFonts w:eastAsiaTheme="minorEastAsia"/>
          <w:b/>
          <w:sz w:val="20"/>
          <w:szCs w:val="20"/>
        </w:rPr>
      </w:pPr>
    </w:p>
    <w:p w:rsidR="00E811D3" w:rsidRPr="00E811D3" w:rsidRDefault="00CF624C" w:rsidP="005B5DC1">
      <w:pPr>
        <w:ind w:left="709" w:firstLine="0"/>
        <w:jc w:val="left"/>
        <w:rPr>
          <w:rFonts w:eastAsiaTheme="minorEastAsia"/>
          <w:b/>
          <w:sz w:val="20"/>
          <w:szCs w:val="20"/>
        </w:rPr>
      </w:pPr>
      <w:r w:rsidRPr="00DA598F">
        <w:rPr>
          <w:rFonts w:eastAsiaTheme="minorEastAsia"/>
          <w:b/>
          <w:sz w:val="20"/>
          <w:szCs w:val="20"/>
        </w:rPr>
        <w:lastRenderedPageBreak/>
        <w:t>3.MJESTO</w:t>
      </w:r>
    </w:p>
    <w:tbl>
      <w:tblPr>
        <w:tblStyle w:val="Reetkatablice"/>
        <w:tblW w:w="0" w:type="auto"/>
        <w:tblLook w:val="04A0" w:firstRow="1" w:lastRow="0" w:firstColumn="1" w:lastColumn="0" w:noHBand="0" w:noVBand="1"/>
      </w:tblPr>
      <w:tblGrid>
        <w:gridCol w:w="2568"/>
        <w:gridCol w:w="1492"/>
        <w:gridCol w:w="2456"/>
        <w:gridCol w:w="2546"/>
      </w:tblGrid>
      <w:tr w:rsidR="00E811D3" w:rsidRPr="005B5DC1" w:rsidTr="00466523">
        <w:tc>
          <w:tcPr>
            <w:tcW w:w="2568" w:type="dxa"/>
          </w:tcPr>
          <w:p w:rsidR="00E811D3" w:rsidRPr="005B5DC1" w:rsidRDefault="00E811D3" w:rsidP="005B5DC1">
            <w:pPr>
              <w:rPr>
                <w:sz w:val="16"/>
                <w:szCs w:val="16"/>
              </w:rPr>
            </w:pPr>
            <w:r w:rsidRPr="005B5DC1">
              <w:rPr>
                <w:sz w:val="16"/>
                <w:szCs w:val="16"/>
              </w:rPr>
              <w:t>Ime i prezime učenika</w:t>
            </w:r>
          </w:p>
        </w:tc>
        <w:tc>
          <w:tcPr>
            <w:tcW w:w="1492" w:type="dxa"/>
          </w:tcPr>
          <w:p w:rsidR="00E811D3" w:rsidRPr="005B5DC1" w:rsidRDefault="00E811D3" w:rsidP="005B5DC1">
            <w:pPr>
              <w:rPr>
                <w:sz w:val="16"/>
                <w:szCs w:val="16"/>
              </w:rPr>
            </w:pPr>
            <w:r w:rsidRPr="005B5DC1">
              <w:rPr>
                <w:sz w:val="16"/>
                <w:szCs w:val="16"/>
              </w:rPr>
              <w:t>Razred</w:t>
            </w:r>
          </w:p>
        </w:tc>
        <w:tc>
          <w:tcPr>
            <w:tcW w:w="2456" w:type="dxa"/>
          </w:tcPr>
          <w:p w:rsidR="00E811D3" w:rsidRPr="005B5DC1" w:rsidRDefault="00E811D3" w:rsidP="005B5DC1">
            <w:pPr>
              <w:rPr>
                <w:sz w:val="16"/>
                <w:szCs w:val="16"/>
              </w:rPr>
            </w:pPr>
            <w:r w:rsidRPr="005B5DC1">
              <w:rPr>
                <w:sz w:val="16"/>
                <w:szCs w:val="16"/>
              </w:rPr>
              <w:t>Mentor</w:t>
            </w:r>
          </w:p>
        </w:tc>
        <w:tc>
          <w:tcPr>
            <w:tcW w:w="2546" w:type="dxa"/>
          </w:tcPr>
          <w:p w:rsidR="00E811D3" w:rsidRPr="005B5DC1" w:rsidRDefault="00E811D3" w:rsidP="005B5DC1">
            <w:pPr>
              <w:rPr>
                <w:sz w:val="16"/>
                <w:szCs w:val="16"/>
              </w:rPr>
            </w:pPr>
            <w:r w:rsidRPr="005B5DC1">
              <w:rPr>
                <w:sz w:val="16"/>
                <w:szCs w:val="16"/>
              </w:rPr>
              <w:t>Predmet/područje</w:t>
            </w:r>
          </w:p>
        </w:tc>
      </w:tr>
      <w:tr w:rsidR="00E811D3" w:rsidRPr="005B5DC1" w:rsidTr="00466523">
        <w:tc>
          <w:tcPr>
            <w:tcW w:w="2568" w:type="dxa"/>
          </w:tcPr>
          <w:p w:rsidR="00E811D3" w:rsidRPr="005B5DC1" w:rsidRDefault="00E811D3" w:rsidP="00EF2340">
            <w:pPr>
              <w:spacing w:line="360" w:lineRule="auto"/>
              <w:ind w:firstLine="342"/>
              <w:rPr>
                <w:sz w:val="16"/>
                <w:szCs w:val="16"/>
              </w:rPr>
            </w:pPr>
            <w:r w:rsidRPr="005B5DC1">
              <w:rPr>
                <w:sz w:val="16"/>
                <w:szCs w:val="16"/>
              </w:rPr>
              <w:t xml:space="preserve">Ramona </w:t>
            </w:r>
            <w:proofErr w:type="spellStart"/>
            <w:r w:rsidRPr="005B5DC1">
              <w:rPr>
                <w:sz w:val="16"/>
                <w:szCs w:val="16"/>
              </w:rPr>
              <w:t>Pečevski</w:t>
            </w:r>
            <w:proofErr w:type="spellEnd"/>
          </w:p>
        </w:tc>
        <w:tc>
          <w:tcPr>
            <w:tcW w:w="1492" w:type="dxa"/>
          </w:tcPr>
          <w:p w:rsidR="00E811D3" w:rsidRPr="005B5DC1" w:rsidRDefault="00E811D3" w:rsidP="00EF2340">
            <w:pPr>
              <w:spacing w:line="360" w:lineRule="auto"/>
              <w:rPr>
                <w:sz w:val="16"/>
                <w:szCs w:val="16"/>
              </w:rPr>
            </w:pPr>
            <w:r w:rsidRPr="005B5DC1">
              <w:rPr>
                <w:sz w:val="16"/>
                <w:szCs w:val="16"/>
              </w:rPr>
              <w:t>5.</w:t>
            </w:r>
          </w:p>
        </w:tc>
        <w:tc>
          <w:tcPr>
            <w:tcW w:w="2456" w:type="dxa"/>
          </w:tcPr>
          <w:p w:rsidR="00E811D3" w:rsidRPr="005B5DC1" w:rsidRDefault="00E811D3" w:rsidP="00EF2340">
            <w:pPr>
              <w:spacing w:line="360" w:lineRule="auto"/>
              <w:rPr>
                <w:sz w:val="16"/>
                <w:szCs w:val="16"/>
              </w:rPr>
            </w:pPr>
            <w:r w:rsidRPr="005B5DC1">
              <w:rPr>
                <w:sz w:val="16"/>
                <w:szCs w:val="16"/>
              </w:rPr>
              <w:t>Dušanka Narančić</w:t>
            </w:r>
          </w:p>
        </w:tc>
        <w:tc>
          <w:tcPr>
            <w:tcW w:w="2546" w:type="dxa"/>
          </w:tcPr>
          <w:p w:rsidR="00E811D3" w:rsidRPr="005B5DC1" w:rsidRDefault="00E811D3" w:rsidP="00EF2340">
            <w:pPr>
              <w:spacing w:line="360" w:lineRule="auto"/>
              <w:rPr>
                <w:sz w:val="16"/>
                <w:szCs w:val="16"/>
              </w:rPr>
            </w:pPr>
            <w:r w:rsidRPr="005B5DC1">
              <w:rPr>
                <w:sz w:val="16"/>
                <w:szCs w:val="16"/>
              </w:rPr>
              <w:t>geografija</w:t>
            </w:r>
          </w:p>
        </w:tc>
      </w:tr>
      <w:tr w:rsidR="00E811D3" w:rsidRPr="005B5DC1" w:rsidTr="00466523">
        <w:tc>
          <w:tcPr>
            <w:tcW w:w="2568" w:type="dxa"/>
          </w:tcPr>
          <w:p w:rsidR="00E811D3" w:rsidRPr="005B5DC1" w:rsidRDefault="00E811D3" w:rsidP="00EF2340">
            <w:pPr>
              <w:spacing w:line="360" w:lineRule="auto"/>
              <w:rPr>
                <w:sz w:val="16"/>
                <w:szCs w:val="16"/>
              </w:rPr>
            </w:pPr>
            <w:r w:rsidRPr="005B5DC1">
              <w:rPr>
                <w:sz w:val="16"/>
                <w:szCs w:val="16"/>
              </w:rPr>
              <w:t>Leona Habek</w:t>
            </w:r>
          </w:p>
        </w:tc>
        <w:tc>
          <w:tcPr>
            <w:tcW w:w="1492" w:type="dxa"/>
          </w:tcPr>
          <w:p w:rsidR="00E811D3" w:rsidRPr="005B5DC1" w:rsidRDefault="00E811D3" w:rsidP="00EF2340">
            <w:pPr>
              <w:spacing w:line="360" w:lineRule="auto"/>
              <w:rPr>
                <w:sz w:val="16"/>
                <w:szCs w:val="16"/>
              </w:rPr>
            </w:pPr>
            <w:r w:rsidRPr="005B5DC1">
              <w:rPr>
                <w:sz w:val="16"/>
                <w:szCs w:val="16"/>
              </w:rPr>
              <w:t>7.</w:t>
            </w:r>
          </w:p>
        </w:tc>
        <w:tc>
          <w:tcPr>
            <w:tcW w:w="2456" w:type="dxa"/>
          </w:tcPr>
          <w:p w:rsidR="00E811D3" w:rsidRPr="005B5DC1" w:rsidRDefault="00E811D3" w:rsidP="00EF2340">
            <w:pPr>
              <w:spacing w:line="360" w:lineRule="auto"/>
              <w:rPr>
                <w:sz w:val="16"/>
                <w:szCs w:val="16"/>
              </w:rPr>
            </w:pPr>
            <w:r w:rsidRPr="005B5DC1">
              <w:rPr>
                <w:sz w:val="16"/>
                <w:szCs w:val="16"/>
              </w:rPr>
              <w:t>Ana Ilić</w:t>
            </w:r>
          </w:p>
        </w:tc>
        <w:tc>
          <w:tcPr>
            <w:tcW w:w="2546" w:type="dxa"/>
          </w:tcPr>
          <w:p w:rsidR="00E811D3" w:rsidRPr="005B5DC1" w:rsidRDefault="00E811D3" w:rsidP="00EF2340">
            <w:pPr>
              <w:spacing w:line="360" w:lineRule="auto"/>
              <w:rPr>
                <w:sz w:val="16"/>
                <w:szCs w:val="16"/>
              </w:rPr>
            </w:pPr>
            <w:r w:rsidRPr="005B5DC1">
              <w:rPr>
                <w:sz w:val="16"/>
                <w:szCs w:val="16"/>
              </w:rPr>
              <w:t>hrvatski jezik</w:t>
            </w:r>
          </w:p>
        </w:tc>
      </w:tr>
      <w:tr w:rsidR="00E811D3" w:rsidRPr="005B5DC1" w:rsidTr="00466523">
        <w:tc>
          <w:tcPr>
            <w:tcW w:w="2568" w:type="dxa"/>
          </w:tcPr>
          <w:p w:rsidR="00E811D3" w:rsidRPr="005B5DC1" w:rsidRDefault="00E811D3" w:rsidP="00EF2340">
            <w:pPr>
              <w:spacing w:line="360" w:lineRule="auto"/>
              <w:rPr>
                <w:sz w:val="16"/>
                <w:szCs w:val="16"/>
              </w:rPr>
            </w:pPr>
            <w:r w:rsidRPr="005B5DC1">
              <w:rPr>
                <w:sz w:val="16"/>
                <w:szCs w:val="16"/>
              </w:rPr>
              <w:t>Leona Habek</w:t>
            </w:r>
          </w:p>
        </w:tc>
        <w:tc>
          <w:tcPr>
            <w:tcW w:w="1492" w:type="dxa"/>
          </w:tcPr>
          <w:p w:rsidR="00E811D3" w:rsidRPr="005B5DC1" w:rsidRDefault="00E811D3" w:rsidP="00EF2340">
            <w:pPr>
              <w:spacing w:line="360" w:lineRule="auto"/>
              <w:rPr>
                <w:sz w:val="16"/>
                <w:szCs w:val="16"/>
              </w:rPr>
            </w:pPr>
            <w:r w:rsidRPr="005B5DC1">
              <w:rPr>
                <w:sz w:val="16"/>
                <w:szCs w:val="16"/>
              </w:rPr>
              <w:t>7.</w:t>
            </w:r>
          </w:p>
        </w:tc>
        <w:tc>
          <w:tcPr>
            <w:tcW w:w="2456" w:type="dxa"/>
          </w:tcPr>
          <w:p w:rsidR="00E811D3" w:rsidRPr="005B5DC1" w:rsidRDefault="00E811D3" w:rsidP="00EF2340">
            <w:pPr>
              <w:spacing w:line="360" w:lineRule="auto"/>
              <w:rPr>
                <w:sz w:val="16"/>
                <w:szCs w:val="16"/>
              </w:rPr>
            </w:pPr>
            <w:r w:rsidRPr="005B5DC1">
              <w:rPr>
                <w:sz w:val="16"/>
                <w:szCs w:val="16"/>
              </w:rPr>
              <w:t xml:space="preserve">Đurđica </w:t>
            </w:r>
            <w:proofErr w:type="spellStart"/>
            <w:r w:rsidRPr="005B5DC1">
              <w:rPr>
                <w:sz w:val="16"/>
                <w:szCs w:val="16"/>
              </w:rPr>
              <w:t>Želimorski</w:t>
            </w:r>
            <w:proofErr w:type="spellEnd"/>
          </w:p>
        </w:tc>
        <w:tc>
          <w:tcPr>
            <w:tcW w:w="2546" w:type="dxa"/>
          </w:tcPr>
          <w:p w:rsidR="00E811D3" w:rsidRPr="005B5DC1" w:rsidRDefault="00E811D3" w:rsidP="00EF2340">
            <w:pPr>
              <w:spacing w:line="360" w:lineRule="auto"/>
              <w:rPr>
                <w:sz w:val="16"/>
                <w:szCs w:val="16"/>
              </w:rPr>
            </w:pPr>
            <w:r w:rsidRPr="005B5DC1">
              <w:rPr>
                <w:sz w:val="16"/>
                <w:szCs w:val="16"/>
              </w:rPr>
              <w:t>engleski jezik</w:t>
            </w:r>
          </w:p>
        </w:tc>
      </w:tr>
      <w:tr w:rsidR="00E811D3" w:rsidRPr="005B5DC1" w:rsidTr="00466523">
        <w:tc>
          <w:tcPr>
            <w:tcW w:w="2568" w:type="dxa"/>
          </w:tcPr>
          <w:p w:rsidR="00E811D3" w:rsidRPr="005B5DC1" w:rsidRDefault="00E811D3" w:rsidP="00EF2340">
            <w:pPr>
              <w:spacing w:line="360" w:lineRule="auto"/>
              <w:ind w:firstLine="626"/>
              <w:rPr>
                <w:sz w:val="16"/>
                <w:szCs w:val="16"/>
              </w:rPr>
            </w:pPr>
            <w:proofErr w:type="spellStart"/>
            <w:r w:rsidRPr="005B5DC1">
              <w:rPr>
                <w:sz w:val="16"/>
                <w:szCs w:val="16"/>
              </w:rPr>
              <w:t>Fran</w:t>
            </w:r>
            <w:proofErr w:type="spellEnd"/>
            <w:r w:rsidRPr="005B5DC1">
              <w:rPr>
                <w:sz w:val="16"/>
                <w:szCs w:val="16"/>
              </w:rPr>
              <w:t xml:space="preserve">  </w:t>
            </w:r>
            <w:proofErr w:type="spellStart"/>
            <w:r w:rsidRPr="005B5DC1">
              <w:rPr>
                <w:sz w:val="16"/>
                <w:szCs w:val="16"/>
              </w:rPr>
              <w:t>Podbojec</w:t>
            </w:r>
            <w:proofErr w:type="spellEnd"/>
          </w:p>
        </w:tc>
        <w:tc>
          <w:tcPr>
            <w:tcW w:w="1492" w:type="dxa"/>
          </w:tcPr>
          <w:p w:rsidR="00E811D3" w:rsidRPr="005B5DC1" w:rsidRDefault="00E811D3" w:rsidP="00EF2340">
            <w:pPr>
              <w:spacing w:line="360" w:lineRule="auto"/>
              <w:rPr>
                <w:sz w:val="16"/>
                <w:szCs w:val="16"/>
              </w:rPr>
            </w:pPr>
            <w:r w:rsidRPr="005B5DC1">
              <w:rPr>
                <w:sz w:val="16"/>
                <w:szCs w:val="16"/>
              </w:rPr>
              <w:t>7.</w:t>
            </w:r>
          </w:p>
        </w:tc>
        <w:tc>
          <w:tcPr>
            <w:tcW w:w="2456" w:type="dxa"/>
          </w:tcPr>
          <w:p w:rsidR="00E811D3" w:rsidRPr="005B5DC1" w:rsidRDefault="00E811D3" w:rsidP="00EF2340">
            <w:pPr>
              <w:spacing w:line="360" w:lineRule="auto"/>
              <w:rPr>
                <w:sz w:val="16"/>
                <w:szCs w:val="16"/>
              </w:rPr>
            </w:pPr>
            <w:r w:rsidRPr="005B5DC1">
              <w:rPr>
                <w:sz w:val="16"/>
                <w:szCs w:val="16"/>
              </w:rPr>
              <w:t>Ivica Kolarić</w:t>
            </w:r>
          </w:p>
        </w:tc>
        <w:tc>
          <w:tcPr>
            <w:tcW w:w="2546" w:type="dxa"/>
          </w:tcPr>
          <w:p w:rsidR="00E811D3" w:rsidRPr="005B5DC1" w:rsidRDefault="00E811D3" w:rsidP="00EF2340">
            <w:pPr>
              <w:spacing w:line="360" w:lineRule="auto"/>
              <w:rPr>
                <w:sz w:val="16"/>
                <w:szCs w:val="16"/>
              </w:rPr>
            </w:pPr>
            <w:r w:rsidRPr="005B5DC1">
              <w:rPr>
                <w:sz w:val="16"/>
                <w:szCs w:val="16"/>
              </w:rPr>
              <w:t>robotsko spašavanje žrtava</w:t>
            </w:r>
          </w:p>
        </w:tc>
      </w:tr>
      <w:tr w:rsidR="00E811D3" w:rsidRPr="005B5DC1" w:rsidTr="00466523">
        <w:tc>
          <w:tcPr>
            <w:tcW w:w="2568" w:type="dxa"/>
          </w:tcPr>
          <w:p w:rsidR="00E811D3" w:rsidRPr="005B5DC1" w:rsidRDefault="00E811D3" w:rsidP="00EF2340">
            <w:pPr>
              <w:spacing w:line="360" w:lineRule="auto"/>
              <w:rPr>
                <w:sz w:val="16"/>
                <w:szCs w:val="16"/>
              </w:rPr>
            </w:pPr>
            <w:r w:rsidRPr="005B5DC1">
              <w:rPr>
                <w:sz w:val="16"/>
                <w:szCs w:val="16"/>
              </w:rPr>
              <w:t>Lea Kanižaj</w:t>
            </w:r>
          </w:p>
        </w:tc>
        <w:tc>
          <w:tcPr>
            <w:tcW w:w="1492" w:type="dxa"/>
          </w:tcPr>
          <w:p w:rsidR="00E811D3" w:rsidRPr="005B5DC1" w:rsidRDefault="00E811D3" w:rsidP="00EF2340">
            <w:pPr>
              <w:spacing w:line="360" w:lineRule="auto"/>
              <w:rPr>
                <w:sz w:val="16"/>
                <w:szCs w:val="16"/>
              </w:rPr>
            </w:pPr>
            <w:r w:rsidRPr="005B5DC1">
              <w:rPr>
                <w:sz w:val="16"/>
                <w:szCs w:val="16"/>
              </w:rPr>
              <w:t>7.</w:t>
            </w:r>
          </w:p>
        </w:tc>
        <w:tc>
          <w:tcPr>
            <w:tcW w:w="2456" w:type="dxa"/>
          </w:tcPr>
          <w:p w:rsidR="00E811D3" w:rsidRPr="005B5DC1" w:rsidRDefault="00E811D3" w:rsidP="00EF2340">
            <w:pPr>
              <w:spacing w:line="360" w:lineRule="auto"/>
              <w:rPr>
                <w:sz w:val="16"/>
                <w:szCs w:val="16"/>
              </w:rPr>
            </w:pPr>
            <w:r w:rsidRPr="005B5DC1">
              <w:rPr>
                <w:sz w:val="16"/>
                <w:szCs w:val="16"/>
              </w:rPr>
              <w:t xml:space="preserve">Karmen </w:t>
            </w:r>
            <w:proofErr w:type="spellStart"/>
            <w:r w:rsidRPr="005B5DC1">
              <w:rPr>
                <w:sz w:val="16"/>
                <w:szCs w:val="16"/>
              </w:rPr>
              <w:t>Zgrebec</w:t>
            </w:r>
            <w:proofErr w:type="spellEnd"/>
          </w:p>
        </w:tc>
        <w:tc>
          <w:tcPr>
            <w:tcW w:w="2546" w:type="dxa"/>
          </w:tcPr>
          <w:p w:rsidR="00E811D3" w:rsidRPr="005B5DC1" w:rsidRDefault="00E811D3" w:rsidP="00EF2340">
            <w:pPr>
              <w:spacing w:line="360" w:lineRule="auto"/>
              <w:rPr>
                <w:sz w:val="16"/>
                <w:szCs w:val="16"/>
              </w:rPr>
            </w:pPr>
            <w:r w:rsidRPr="005B5DC1">
              <w:rPr>
                <w:sz w:val="16"/>
                <w:szCs w:val="16"/>
              </w:rPr>
              <w:t>biologija</w:t>
            </w:r>
          </w:p>
        </w:tc>
      </w:tr>
    </w:tbl>
    <w:p w:rsidR="00174E73" w:rsidRPr="005B5DC1" w:rsidRDefault="00174E73" w:rsidP="005B5DC1">
      <w:pPr>
        <w:ind w:firstLine="0"/>
        <w:rPr>
          <w:rFonts w:eastAsiaTheme="minorEastAsia"/>
          <w:b/>
          <w:sz w:val="16"/>
          <w:szCs w:val="16"/>
        </w:rPr>
      </w:pPr>
    </w:p>
    <w:p w:rsidR="00CF624C" w:rsidRPr="005B5DC1" w:rsidRDefault="00CF624C" w:rsidP="005B5DC1">
      <w:pPr>
        <w:ind w:firstLine="0"/>
        <w:rPr>
          <w:rFonts w:eastAsiaTheme="minorEastAsia"/>
          <w:b/>
          <w:sz w:val="16"/>
          <w:szCs w:val="16"/>
        </w:rPr>
      </w:pPr>
      <w:r w:rsidRPr="005B5DC1">
        <w:rPr>
          <w:rFonts w:eastAsiaTheme="minorEastAsia"/>
          <w:b/>
          <w:sz w:val="16"/>
          <w:szCs w:val="16"/>
        </w:rPr>
        <w:t xml:space="preserve"> DRŽAVN</w:t>
      </w:r>
      <w:r w:rsidR="00E811D3" w:rsidRPr="005B5DC1">
        <w:rPr>
          <w:rFonts w:eastAsiaTheme="minorEastAsia"/>
          <w:b/>
          <w:sz w:val="16"/>
          <w:szCs w:val="16"/>
        </w:rPr>
        <w:t>A</w:t>
      </w:r>
      <w:r w:rsidRPr="005B5DC1">
        <w:rPr>
          <w:rFonts w:eastAsiaTheme="minorEastAsia"/>
          <w:b/>
          <w:sz w:val="16"/>
          <w:szCs w:val="16"/>
        </w:rPr>
        <w:t xml:space="preserve"> NATJECANJ</w:t>
      </w:r>
      <w:r w:rsidR="00E811D3" w:rsidRPr="005B5DC1">
        <w:rPr>
          <w:rFonts w:eastAsiaTheme="minorEastAsia"/>
          <w:b/>
          <w:sz w:val="16"/>
          <w:szCs w:val="16"/>
        </w:rPr>
        <w:t>A</w:t>
      </w:r>
      <w:r w:rsidRPr="005B5DC1">
        <w:rPr>
          <w:rFonts w:eastAsiaTheme="minorEastAsia"/>
          <w:b/>
          <w:sz w:val="16"/>
          <w:szCs w:val="16"/>
        </w:rPr>
        <w:t xml:space="preserve"> </w:t>
      </w:r>
    </w:p>
    <w:tbl>
      <w:tblPr>
        <w:tblStyle w:val="Reetkatablice"/>
        <w:tblW w:w="9067" w:type="dxa"/>
        <w:tblLook w:val="04A0" w:firstRow="1" w:lastRow="0" w:firstColumn="1" w:lastColumn="0" w:noHBand="0" w:noVBand="1"/>
      </w:tblPr>
      <w:tblGrid>
        <w:gridCol w:w="2174"/>
        <w:gridCol w:w="1379"/>
        <w:gridCol w:w="1451"/>
        <w:gridCol w:w="1955"/>
        <w:gridCol w:w="2108"/>
      </w:tblGrid>
      <w:tr w:rsidR="00E811D3" w:rsidRPr="005B5DC1" w:rsidTr="0004558D">
        <w:trPr>
          <w:trHeight w:val="998"/>
        </w:trPr>
        <w:tc>
          <w:tcPr>
            <w:tcW w:w="2547" w:type="dxa"/>
          </w:tcPr>
          <w:p w:rsidR="00E811D3" w:rsidRPr="005B5DC1" w:rsidRDefault="00E811D3" w:rsidP="005B5DC1">
            <w:pPr>
              <w:rPr>
                <w:sz w:val="16"/>
                <w:szCs w:val="16"/>
              </w:rPr>
            </w:pPr>
            <w:r w:rsidRPr="005B5DC1">
              <w:rPr>
                <w:sz w:val="16"/>
                <w:szCs w:val="16"/>
              </w:rPr>
              <w:t>Ime i prezime učenika</w:t>
            </w:r>
          </w:p>
        </w:tc>
        <w:tc>
          <w:tcPr>
            <w:tcW w:w="607" w:type="dxa"/>
          </w:tcPr>
          <w:p w:rsidR="00E811D3" w:rsidRPr="005B5DC1" w:rsidRDefault="00E811D3" w:rsidP="005B5DC1">
            <w:pPr>
              <w:rPr>
                <w:sz w:val="16"/>
                <w:szCs w:val="16"/>
              </w:rPr>
            </w:pPr>
            <w:r w:rsidRPr="005B5DC1">
              <w:rPr>
                <w:sz w:val="16"/>
                <w:szCs w:val="16"/>
              </w:rPr>
              <w:t>Razred</w:t>
            </w:r>
          </w:p>
        </w:tc>
        <w:tc>
          <w:tcPr>
            <w:tcW w:w="1481" w:type="dxa"/>
          </w:tcPr>
          <w:p w:rsidR="00E811D3" w:rsidRPr="005B5DC1" w:rsidRDefault="00E811D3" w:rsidP="005B5DC1">
            <w:pPr>
              <w:rPr>
                <w:sz w:val="16"/>
                <w:szCs w:val="16"/>
              </w:rPr>
            </w:pPr>
            <w:r w:rsidRPr="005B5DC1">
              <w:rPr>
                <w:sz w:val="16"/>
                <w:szCs w:val="16"/>
              </w:rPr>
              <w:t>Mjesto</w:t>
            </w:r>
          </w:p>
        </w:tc>
        <w:tc>
          <w:tcPr>
            <w:tcW w:w="2162" w:type="dxa"/>
          </w:tcPr>
          <w:p w:rsidR="00E811D3" w:rsidRPr="005B5DC1" w:rsidRDefault="00E811D3" w:rsidP="005B5DC1">
            <w:pPr>
              <w:rPr>
                <w:sz w:val="16"/>
                <w:szCs w:val="16"/>
              </w:rPr>
            </w:pPr>
            <w:r w:rsidRPr="005B5DC1">
              <w:rPr>
                <w:sz w:val="16"/>
                <w:szCs w:val="16"/>
              </w:rPr>
              <w:t>Mentor</w:t>
            </w:r>
          </w:p>
        </w:tc>
        <w:tc>
          <w:tcPr>
            <w:tcW w:w="2270" w:type="dxa"/>
          </w:tcPr>
          <w:p w:rsidR="00E811D3" w:rsidRPr="005B5DC1" w:rsidRDefault="00E811D3" w:rsidP="005B5DC1">
            <w:pPr>
              <w:rPr>
                <w:sz w:val="16"/>
                <w:szCs w:val="16"/>
              </w:rPr>
            </w:pPr>
            <w:r w:rsidRPr="005B5DC1">
              <w:rPr>
                <w:sz w:val="16"/>
                <w:szCs w:val="16"/>
              </w:rPr>
              <w:t>Područje</w:t>
            </w:r>
          </w:p>
        </w:tc>
      </w:tr>
      <w:tr w:rsidR="00E811D3" w:rsidRPr="005B5DC1" w:rsidTr="0004558D">
        <w:tc>
          <w:tcPr>
            <w:tcW w:w="2547" w:type="dxa"/>
          </w:tcPr>
          <w:p w:rsidR="00E811D3" w:rsidRPr="005B5DC1" w:rsidRDefault="00E811D3" w:rsidP="00EF2340">
            <w:pPr>
              <w:spacing w:line="360" w:lineRule="auto"/>
              <w:ind w:firstLine="201"/>
              <w:rPr>
                <w:sz w:val="16"/>
                <w:szCs w:val="16"/>
              </w:rPr>
            </w:pPr>
            <w:r w:rsidRPr="005B5DC1">
              <w:rPr>
                <w:sz w:val="16"/>
                <w:szCs w:val="16"/>
              </w:rPr>
              <w:t xml:space="preserve">Roko </w:t>
            </w:r>
            <w:proofErr w:type="spellStart"/>
            <w:r w:rsidRPr="005B5DC1">
              <w:rPr>
                <w:sz w:val="16"/>
                <w:szCs w:val="16"/>
              </w:rPr>
              <w:t>Džaja</w:t>
            </w:r>
            <w:proofErr w:type="spellEnd"/>
          </w:p>
        </w:tc>
        <w:tc>
          <w:tcPr>
            <w:tcW w:w="607" w:type="dxa"/>
          </w:tcPr>
          <w:p w:rsidR="00E811D3" w:rsidRPr="005B5DC1" w:rsidRDefault="00E811D3" w:rsidP="00EF2340">
            <w:pPr>
              <w:spacing w:line="360" w:lineRule="auto"/>
              <w:rPr>
                <w:sz w:val="16"/>
                <w:szCs w:val="16"/>
              </w:rPr>
            </w:pPr>
            <w:r w:rsidRPr="005B5DC1">
              <w:rPr>
                <w:sz w:val="16"/>
                <w:szCs w:val="16"/>
              </w:rPr>
              <w:t>7.</w:t>
            </w:r>
          </w:p>
        </w:tc>
        <w:tc>
          <w:tcPr>
            <w:tcW w:w="1481" w:type="dxa"/>
          </w:tcPr>
          <w:p w:rsidR="00E811D3" w:rsidRPr="005B5DC1" w:rsidRDefault="00E811D3" w:rsidP="00EF2340">
            <w:pPr>
              <w:spacing w:line="360" w:lineRule="auto"/>
              <w:rPr>
                <w:sz w:val="16"/>
                <w:szCs w:val="16"/>
              </w:rPr>
            </w:pPr>
            <w:r w:rsidRPr="005B5DC1">
              <w:rPr>
                <w:sz w:val="16"/>
                <w:szCs w:val="16"/>
              </w:rPr>
              <w:t>1.</w:t>
            </w:r>
          </w:p>
        </w:tc>
        <w:tc>
          <w:tcPr>
            <w:tcW w:w="2162" w:type="dxa"/>
          </w:tcPr>
          <w:p w:rsidR="00E811D3" w:rsidRPr="005B5DC1" w:rsidRDefault="00E811D3" w:rsidP="00EF2340">
            <w:pPr>
              <w:spacing w:line="360" w:lineRule="auto"/>
              <w:rPr>
                <w:sz w:val="16"/>
                <w:szCs w:val="16"/>
              </w:rPr>
            </w:pPr>
            <w:r w:rsidRPr="005B5DC1">
              <w:rPr>
                <w:sz w:val="16"/>
                <w:szCs w:val="16"/>
              </w:rPr>
              <w:t>Ivica Kolarić</w:t>
            </w:r>
          </w:p>
        </w:tc>
        <w:tc>
          <w:tcPr>
            <w:tcW w:w="2270" w:type="dxa"/>
          </w:tcPr>
          <w:p w:rsidR="00E811D3" w:rsidRPr="005B5DC1" w:rsidRDefault="00E811D3" w:rsidP="00EF2340">
            <w:pPr>
              <w:spacing w:line="360" w:lineRule="auto"/>
              <w:rPr>
                <w:sz w:val="16"/>
                <w:szCs w:val="16"/>
              </w:rPr>
            </w:pPr>
            <w:r w:rsidRPr="005B5DC1">
              <w:rPr>
                <w:sz w:val="16"/>
                <w:szCs w:val="16"/>
              </w:rPr>
              <w:t>robotika</w:t>
            </w:r>
          </w:p>
        </w:tc>
      </w:tr>
      <w:tr w:rsidR="00E811D3" w:rsidRPr="005B5DC1" w:rsidTr="0004558D">
        <w:tc>
          <w:tcPr>
            <w:tcW w:w="2547" w:type="dxa"/>
          </w:tcPr>
          <w:p w:rsidR="00E811D3" w:rsidRPr="005B5DC1" w:rsidRDefault="00E811D3" w:rsidP="00EF2340">
            <w:pPr>
              <w:spacing w:line="360" w:lineRule="auto"/>
              <w:ind w:hanging="83"/>
              <w:rPr>
                <w:sz w:val="16"/>
                <w:szCs w:val="16"/>
              </w:rPr>
            </w:pPr>
            <w:r w:rsidRPr="005B5DC1">
              <w:rPr>
                <w:sz w:val="16"/>
                <w:szCs w:val="16"/>
              </w:rPr>
              <w:t xml:space="preserve">Goran </w:t>
            </w:r>
            <w:proofErr w:type="spellStart"/>
            <w:r w:rsidRPr="005B5DC1">
              <w:rPr>
                <w:sz w:val="16"/>
                <w:szCs w:val="16"/>
              </w:rPr>
              <w:t>Podbojec</w:t>
            </w:r>
            <w:proofErr w:type="spellEnd"/>
          </w:p>
        </w:tc>
        <w:tc>
          <w:tcPr>
            <w:tcW w:w="607" w:type="dxa"/>
          </w:tcPr>
          <w:p w:rsidR="00E811D3" w:rsidRPr="005B5DC1" w:rsidRDefault="00E811D3" w:rsidP="00EF2340">
            <w:pPr>
              <w:spacing w:line="360" w:lineRule="auto"/>
              <w:rPr>
                <w:sz w:val="16"/>
                <w:szCs w:val="16"/>
              </w:rPr>
            </w:pPr>
            <w:r w:rsidRPr="005B5DC1">
              <w:rPr>
                <w:sz w:val="16"/>
                <w:szCs w:val="16"/>
              </w:rPr>
              <w:t>8.</w:t>
            </w:r>
          </w:p>
        </w:tc>
        <w:tc>
          <w:tcPr>
            <w:tcW w:w="1481" w:type="dxa"/>
          </w:tcPr>
          <w:p w:rsidR="00E811D3" w:rsidRPr="005B5DC1" w:rsidRDefault="00E811D3" w:rsidP="00EF2340">
            <w:pPr>
              <w:spacing w:line="360" w:lineRule="auto"/>
              <w:rPr>
                <w:sz w:val="16"/>
                <w:szCs w:val="16"/>
              </w:rPr>
            </w:pPr>
            <w:r w:rsidRPr="005B5DC1">
              <w:rPr>
                <w:sz w:val="16"/>
                <w:szCs w:val="16"/>
              </w:rPr>
              <w:t>3.</w:t>
            </w:r>
          </w:p>
        </w:tc>
        <w:tc>
          <w:tcPr>
            <w:tcW w:w="2162" w:type="dxa"/>
          </w:tcPr>
          <w:p w:rsidR="00E811D3" w:rsidRPr="005B5DC1" w:rsidRDefault="00E811D3" w:rsidP="00EF2340">
            <w:pPr>
              <w:spacing w:line="360" w:lineRule="auto"/>
              <w:rPr>
                <w:sz w:val="16"/>
                <w:szCs w:val="16"/>
              </w:rPr>
            </w:pPr>
            <w:r w:rsidRPr="005B5DC1">
              <w:rPr>
                <w:sz w:val="16"/>
                <w:szCs w:val="16"/>
              </w:rPr>
              <w:t>Ivica Kolarić</w:t>
            </w:r>
          </w:p>
        </w:tc>
        <w:tc>
          <w:tcPr>
            <w:tcW w:w="2270" w:type="dxa"/>
          </w:tcPr>
          <w:p w:rsidR="00E811D3" w:rsidRPr="005B5DC1" w:rsidRDefault="00E811D3" w:rsidP="00EF2340">
            <w:pPr>
              <w:spacing w:line="360" w:lineRule="auto"/>
              <w:rPr>
                <w:sz w:val="16"/>
                <w:szCs w:val="16"/>
              </w:rPr>
            </w:pPr>
            <w:r w:rsidRPr="005B5DC1">
              <w:rPr>
                <w:sz w:val="16"/>
                <w:szCs w:val="16"/>
              </w:rPr>
              <w:t>robotsko spašavanje žrtava</w:t>
            </w:r>
          </w:p>
        </w:tc>
      </w:tr>
      <w:tr w:rsidR="00E811D3" w:rsidRPr="005B5DC1" w:rsidTr="0004558D">
        <w:tc>
          <w:tcPr>
            <w:tcW w:w="2547" w:type="dxa"/>
          </w:tcPr>
          <w:p w:rsidR="00E811D3" w:rsidRPr="005B5DC1" w:rsidRDefault="00E811D3" w:rsidP="00EF2340">
            <w:pPr>
              <w:spacing w:line="360" w:lineRule="auto"/>
              <w:ind w:firstLine="59"/>
              <w:rPr>
                <w:sz w:val="16"/>
                <w:szCs w:val="16"/>
              </w:rPr>
            </w:pPr>
            <w:r w:rsidRPr="005B5DC1">
              <w:rPr>
                <w:sz w:val="16"/>
                <w:szCs w:val="16"/>
              </w:rPr>
              <w:t>Lea Kanižaj</w:t>
            </w:r>
          </w:p>
        </w:tc>
        <w:tc>
          <w:tcPr>
            <w:tcW w:w="607" w:type="dxa"/>
          </w:tcPr>
          <w:p w:rsidR="00E811D3" w:rsidRPr="005B5DC1" w:rsidRDefault="00E811D3" w:rsidP="00EF2340">
            <w:pPr>
              <w:spacing w:line="360" w:lineRule="auto"/>
              <w:rPr>
                <w:sz w:val="16"/>
                <w:szCs w:val="16"/>
              </w:rPr>
            </w:pPr>
            <w:r w:rsidRPr="005B5DC1">
              <w:rPr>
                <w:sz w:val="16"/>
                <w:szCs w:val="16"/>
              </w:rPr>
              <w:t>7.</w:t>
            </w:r>
          </w:p>
        </w:tc>
        <w:tc>
          <w:tcPr>
            <w:tcW w:w="1481" w:type="dxa"/>
          </w:tcPr>
          <w:p w:rsidR="00E811D3" w:rsidRPr="005B5DC1" w:rsidRDefault="00E811D3" w:rsidP="00EF2340">
            <w:pPr>
              <w:spacing w:line="360" w:lineRule="auto"/>
              <w:rPr>
                <w:sz w:val="16"/>
                <w:szCs w:val="16"/>
              </w:rPr>
            </w:pPr>
            <w:r w:rsidRPr="005B5DC1">
              <w:rPr>
                <w:sz w:val="16"/>
                <w:szCs w:val="16"/>
              </w:rPr>
              <w:t>14.</w:t>
            </w:r>
          </w:p>
        </w:tc>
        <w:tc>
          <w:tcPr>
            <w:tcW w:w="2162" w:type="dxa"/>
          </w:tcPr>
          <w:p w:rsidR="00E811D3" w:rsidRPr="005B5DC1" w:rsidRDefault="00E811D3" w:rsidP="00EF2340">
            <w:pPr>
              <w:spacing w:line="360" w:lineRule="auto"/>
              <w:rPr>
                <w:sz w:val="16"/>
                <w:szCs w:val="16"/>
              </w:rPr>
            </w:pPr>
            <w:r w:rsidRPr="005B5DC1">
              <w:rPr>
                <w:sz w:val="16"/>
                <w:szCs w:val="16"/>
              </w:rPr>
              <w:t>Lucija Katalenić</w:t>
            </w:r>
          </w:p>
        </w:tc>
        <w:tc>
          <w:tcPr>
            <w:tcW w:w="2270" w:type="dxa"/>
          </w:tcPr>
          <w:p w:rsidR="00E811D3" w:rsidRPr="005B5DC1" w:rsidRDefault="00E811D3" w:rsidP="00EF2340">
            <w:pPr>
              <w:spacing w:line="360" w:lineRule="auto"/>
              <w:rPr>
                <w:sz w:val="16"/>
                <w:szCs w:val="16"/>
              </w:rPr>
            </w:pPr>
            <w:r w:rsidRPr="005B5DC1">
              <w:rPr>
                <w:sz w:val="16"/>
                <w:szCs w:val="16"/>
              </w:rPr>
              <w:t>matematika</w:t>
            </w:r>
          </w:p>
        </w:tc>
      </w:tr>
      <w:tr w:rsidR="00E811D3" w:rsidRPr="005B5DC1" w:rsidTr="0004558D">
        <w:tc>
          <w:tcPr>
            <w:tcW w:w="2547" w:type="dxa"/>
          </w:tcPr>
          <w:p w:rsidR="00E811D3" w:rsidRPr="005B5DC1" w:rsidRDefault="00E811D3" w:rsidP="00EF2340">
            <w:pPr>
              <w:spacing w:line="360" w:lineRule="auto"/>
              <w:ind w:firstLine="59"/>
              <w:rPr>
                <w:sz w:val="16"/>
                <w:szCs w:val="16"/>
              </w:rPr>
            </w:pPr>
            <w:r w:rsidRPr="005B5DC1">
              <w:rPr>
                <w:sz w:val="16"/>
                <w:szCs w:val="16"/>
              </w:rPr>
              <w:t xml:space="preserve">Roko </w:t>
            </w:r>
            <w:proofErr w:type="spellStart"/>
            <w:r w:rsidRPr="005B5DC1">
              <w:rPr>
                <w:sz w:val="16"/>
                <w:szCs w:val="16"/>
              </w:rPr>
              <w:t>Džaja</w:t>
            </w:r>
            <w:proofErr w:type="spellEnd"/>
          </w:p>
        </w:tc>
        <w:tc>
          <w:tcPr>
            <w:tcW w:w="607" w:type="dxa"/>
          </w:tcPr>
          <w:p w:rsidR="00E811D3" w:rsidRPr="005B5DC1" w:rsidRDefault="00E811D3" w:rsidP="00EF2340">
            <w:pPr>
              <w:spacing w:line="360" w:lineRule="auto"/>
              <w:rPr>
                <w:sz w:val="16"/>
                <w:szCs w:val="16"/>
              </w:rPr>
            </w:pPr>
            <w:r w:rsidRPr="005B5DC1">
              <w:rPr>
                <w:sz w:val="16"/>
                <w:szCs w:val="16"/>
              </w:rPr>
              <w:t>7.</w:t>
            </w:r>
          </w:p>
        </w:tc>
        <w:tc>
          <w:tcPr>
            <w:tcW w:w="1481" w:type="dxa"/>
          </w:tcPr>
          <w:p w:rsidR="00E811D3" w:rsidRPr="005B5DC1" w:rsidRDefault="00E811D3" w:rsidP="00EF2340">
            <w:pPr>
              <w:spacing w:line="360" w:lineRule="auto"/>
              <w:rPr>
                <w:sz w:val="16"/>
                <w:szCs w:val="16"/>
              </w:rPr>
            </w:pPr>
            <w:r w:rsidRPr="005B5DC1">
              <w:rPr>
                <w:sz w:val="16"/>
                <w:szCs w:val="16"/>
              </w:rPr>
              <w:t>4.</w:t>
            </w:r>
          </w:p>
        </w:tc>
        <w:tc>
          <w:tcPr>
            <w:tcW w:w="2162" w:type="dxa"/>
          </w:tcPr>
          <w:p w:rsidR="00E811D3" w:rsidRPr="005B5DC1" w:rsidRDefault="00E811D3" w:rsidP="00EF2340">
            <w:pPr>
              <w:spacing w:line="360" w:lineRule="auto"/>
              <w:rPr>
                <w:sz w:val="16"/>
                <w:szCs w:val="16"/>
              </w:rPr>
            </w:pPr>
            <w:r w:rsidRPr="005B5DC1">
              <w:rPr>
                <w:sz w:val="16"/>
                <w:szCs w:val="16"/>
              </w:rPr>
              <w:t>Lucija Katalenić</w:t>
            </w:r>
          </w:p>
        </w:tc>
        <w:tc>
          <w:tcPr>
            <w:tcW w:w="2270" w:type="dxa"/>
          </w:tcPr>
          <w:p w:rsidR="00E811D3" w:rsidRPr="005B5DC1" w:rsidRDefault="00E811D3" w:rsidP="00EF2340">
            <w:pPr>
              <w:spacing w:line="360" w:lineRule="auto"/>
              <w:rPr>
                <w:sz w:val="16"/>
                <w:szCs w:val="16"/>
              </w:rPr>
            </w:pPr>
            <w:r w:rsidRPr="005B5DC1">
              <w:rPr>
                <w:sz w:val="16"/>
                <w:szCs w:val="16"/>
              </w:rPr>
              <w:t>matematika</w:t>
            </w:r>
          </w:p>
        </w:tc>
      </w:tr>
      <w:tr w:rsidR="00E811D3" w:rsidRPr="005B5DC1" w:rsidTr="0004558D">
        <w:tc>
          <w:tcPr>
            <w:tcW w:w="2547" w:type="dxa"/>
          </w:tcPr>
          <w:p w:rsidR="00E811D3" w:rsidRPr="005B5DC1" w:rsidRDefault="00E811D3" w:rsidP="00EF2340">
            <w:pPr>
              <w:spacing w:line="360" w:lineRule="auto"/>
              <w:ind w:hanging="83"/>
              <w:rPr>
                <w:sz w:val="16"/>
                <w:szCs w:val="16"/>
              </w:rPr>
            </w:pPr>
            <w:r w:rsidRPr="005B5DC1">
              <w:rPr>
                <w:sz w:val="16"/>
                <w:szCs w:val="16"/>
              </w:rPr>
              <w:t>Uroić Korina</w:t>
            </w:r>
          </w:p>
        </w:tc>
        <w:tc>
          <w:tcPr>
            <w:tcW w:w="607" w:type="dxa"/>
          </w:tcPr>
          <w:p w:rsidR="00E811D3" w:rsidRPr="005B5DC1" w:rsidRDefault="00E811D3" w:rsidP="00EF2340">
            <w:pPr>
              <w:spacing w:line="360" w:lineRule="auto"/>
              <w:rPr>
                <w:sz w:val="16"/>
                <w:szCs w:val="16"/>
              </w:rPr>
            </w:pPr>
            <w:r w:rsidRPr="005B5DC1">
              <w:rPr>
                <w:sz w:val="16"/>
                <w:szCs w:val="16"/>
              </w:rPr>
              <w:t>6.</w:t>
            </w:r>
          </w:p>
        </w:tc>
        <w:tc>
          <w:tcPr>
            <w:tcW w:w="1481" w:type="dxa"/>
          </w:tcPr>
          <w:p w:rsidR="00E811D3" w:rsidRPr="005B5DC1" w:rsidRDefault="00E811D3" w:rsidP="00EF2340">
            <w:pPr>
              <w:spacing w:line="360" w:lineRule="auto"/>
              <w:rPr>
                <w:sz w:val="16"/>
                <w:szCs w:val="16"/>
              </w:rPr>
            </w:pPr>
            <w:r w:rsidRPr="005B5DC1">
              <w:rPr>
                <w:sz w:val="16"/>
                <w:szCs w:val="16"/>
              </w:rPr>
              <w:t>nije rangirano</w:t>
            </w:r>
          </w:p>
        </w:tc>
        <w:tc>
          <w:tcPr>
            <w:tcW w:w="2162" w:type="dxa"/>
          </w:tcPr>
          <w:p w:rsidR="00E811D3" w:rsidRPr="005B5DC1" w:rsidRDefault="00E811D3" w:rsidP="00EF2340">
            <w:pPr>
              <w:spacing w:line="360" w:lineRule="auto"/>
              <w:rPr>
                <w:sz w:val="16"/>
                <w:szCs w:val="16"/>
              </w:rPr>
            </w:pPr>
            <w:r w:rsidRPr="005B5DC1">
              <w:rPr>
                <w:sz w:val="16"/>
                <w:szCs w:val="16"/>
              </w:rPr>
              <w:t xml:space="preserve">Marija </w:t>
            </w:r>
            <w:proofErr w:type="spellStart"/>
            <w:r w:rsidRPr="005B5DC1">
              <w:rPr>
                <w:sz w:val="16"/>
                <w:szCs w:val="16"/>
              </w:rPr>
              <w:t>Hublin</w:t>
            </w:r>
            <w:proofErr w:type="spellEnd"/>
          </w:p>
        </w:tc>
        <w:tc>
          <w:tcPr>
            <w:tcW w:w="2270" w:type="dxa"/>
          </w:tcPr>
          <w:p w:rsidR="00E811D3" w:rsidRPr="005B5DC1" w:rsidRDefault="00E811D3" w:rsidP="00EF2340">
            <w:pPr>
              <w:spacing w:line="360" w:lineRule="auto"/>
              <w:rPr>
                <w:sz w:val="16"/>
                <w:szCs w:val="16"/>
              </w:rPr>
            </w:pPr>
            <w:proofErr w:type="spellStart"/>
            <w:r w:rsidRPr="005B5DC1">
              <w:rPr>
                <w:sz w:val="16"/>
                <w:szCs w:val="16"/>
              </w:rPr>
              <w:t>Li</w:t>
            </w:r>
            <w:r w:rsidR="00466523" w:rsidRPr="005B5DC1">
              <w:rPr>
                <w:sz w:val="16"/>
                <w:szCs w:val="16"/>
              </w:rPr>
              <w:t>drano</w:t>
            </w:r>
            <w:proofErr w:type="spellEnd"/>
            <w:r w:rsidRPr="005B5DC1">
              <w:rPr>
                <w:sz w:val="16"/>
                <w:szCs w:val="16"/>
              </w:rPr>
              <w:t>-radijska emisija</w:t>
            </w:r>
          </w:p>
        </w:tc>
      </w:tr>
      <w:tr w:rsidR="00E811D3" w:rsidRPr="005B5DC1" w:rsidTr="0004558D">
        <w:trPr>
          <w:trHeight w:val="362"/>
        </w:trPr>
        <w:tc>
          <w:tcPr>
            <w:tcW w:w="2547" w:type="dxa"/>
          </w:tcPr>
          <w:p w:rsidR="00E811D3" w:rsidRPr="005B5DC1" w:rsidRDefault="00E811D3" w:rsidP="00EF2340">
            <w:pPr>
              <w:spacing w:line="360" w:lineRule="auto"/>
              <w:ind w:firstLine="59"/>
              <w:rPr>
                <w:sz w:val="16"/>
                <w:szCs w:val="16"/>
              </w:rPr>
            </w:pPr>
            <w:r w:rsidRPr="005B5DC1">
              <w:rPr>
                <w:sz w:val="16"/>
                <w:szCs w:val="16"/>
              </w:rPr>
              <w:t>Savić Nika</w:t>
            </w:r>
          </w:p>
        </w:tc>
        <w:tc>
          <w:tcPr>
            <w:tcW w:w="607" w:type="dxa"/>
          </w:tcPr>
          <w:p w:rsidR="00E811D3" w:rsidRPr="005B5DC1" w:rsidRDefault="00E811D3" w:rsidP="00EF2340">
            <w:pPr>
              <w:spacing w:line="360" w:lineRule="auto"/>
              <w:rPr>
                <w:sz w:val="16"/>
                <w:szCs w:val="16"/>
              </w:rPr>
            </w:pPr>
            <w:r w:rsidRPr="005B5DC1">
              <w:rPr>
                <w:sz w:val="16"/>
                <w:szCs w:val="16"/>
              </w:rPr>
              <w:t>6.</w:t>
            </w:r>
          </w:p>
        </w:tc>
        <w:tc>
          <w:tcPr>
            <w:tcW w:w="1481" w:type="dxa"/>
          </w:tcPr>
          <w:p w:rsidR="00E811D3" w:rsidRPr="005B5DC1" w:rsidRDefault="00E811D3" w:rsidP="00EF2340">
            <w:pPr>
              <w:spacing w:line="360" w:lineRule="auto"/>
              <w:rPr>
                <w:sz w:val="16"/>
                <w:szCs w:val="16"/>
              </w:rPr>
            </w:pPr>
            <w:r w:rsidRPr="005B5DC1">
              <w:rPr>
                <w:sz w:val="16"/>
                <w:szCs w:val="16"/>
              </w:rPr>
              <w:t>nije rangirano</w:t>
            </w:r>
          </w:p>
        </w:tc>
        <w:tc>
          <w:tcPr>
            <w:tcW w:w="2162" w:type="dxa"/>
          </w:tcPr>
          <w:p w:rsidR="00E811D3" w:rsidRPr="005B5DC1" w:rsidRDefault="00E811D3" w:rsidP="00EF2340">
            <w:pPr>
              <w:spacing w:line="360" w:lineRule="auto"/>
              <w:rPr>
                <w:sz w:val="16"/>
                <w:szCs w:val="16"/>
              </w:rPr>
            </w:pPr>
            <w:r w:rsidRPr="005B5DC1">
              <w:rPr>
                <w:sz w:val="16"/>
                <w:szCs w:val="16"/>
              </w:rPr>
              <w:t xml:space="preserve">Marija </w:t>
            </w:r>
            <w:proofErr w:type="spellStart"/>
            <w:r w:rsidRPr="005B5DC1">
              <w:rPr>
                <w:sz w:val="16"/>
                <w:szCs w:val="16"/>
              </w:rPr>
              <w:t>Hublin</w:t>
            </w:r>
            <w:proofErr w:type="spellEnd"/>
          </w:p>
        </w:tc>
        <w:tc>
          <w:tcPr>
            <w:tcW w:w="2270" w:type="dxa"/>
          </w:tcPr>
          <w:p w:rsidR="00E811D3" w:rsidRPr="005B5DC1" w:rsidRDefault="00E811D3" w:rsidP="00EF2340">
            <w:pPr>
              <w:spacing w:line="360" w:lineRule="auto"/>
              <w:rPr>
                <w:sz w:val="16"/>
                <w:szCs w:val="16"/>
              </w:rPr>
            </w:pPr>
            <w:proofErr w:type="spellStart"/>
            <w:r w:rsidRPr="005B5DC1">
              <w:rPr>
                <w:sz w:val="16"/>
                <w:szCs w:val="16"/>
              </w:rPr>
              <w:t>Li</w:t>
            </w:r>
            <w:r w:rsidR="00466523" w:rsidRPr="005B5DC1">
              <w:rPr>
                <w:sz w:val="16"/>
                <w:szCs w:val="16"/>
              </w:rPr>
              <w:t>dran</w:t>
            </w:r>
            <w:r w:rsidRPr="005B5DC1">
              <w:rPr>
                <w:sz w:val="16"/>
                <w:szCs w:val="16"/>
              </w:rPr>
              <w:t>o</w:t>
            </w:r>
            <w:proofErr w:type="spellEnd"/>
            <w:r w:rsidRPr="005B5DC1">
              <w:rPr>
                <w:sz w:val="16"/>
                <w:szCs w:val="16"/>
              </w:rPr>
              <w:t>-radijska emisija</w:t>
            </w:r>
          </w:p>
        </w:tc>
      </w:tr>
    </w:tbl>
    <w:p w:rsidR="005B5DC1" w:rsidRDefault="005B5DC1" w:rsidP="005B5DC1">
      <w:pPr>
        <w:spacing w:line="360" w:lineRule="auto"/>
        <w:ind w:firstLine="0"/>
        <w:rPr>
          <w:sz w:val="20"/>
          <w:szCs w:val="20"/>
        </w:rPr>
      </w:pPr>
    </w:p>
    <w:p w:rsidR="005B5DC1" w:rsidRDefault="005B5DC1" w:rsidP="005B5DC1">
      <w:pPr>
        <w:spacing w:line="360" w:lineRule="auto"/>
        <w:ind w:firstLine="0"/>
        <w:rPr>
          <w:sz w:val="20"/>
          <w:szCs w:val="20"/>
        </w:rPr>
      </w:pPr>
    </w:p>
    <w:p w:rsidR="001E309C" w:rsidRPr="00E811D3" w:rsidRDefault="00E811D3" w:rsidP="005B5DC1">
      <w:pPr>
        <w:spacing w:line="360" w:lineRule="auto"/>
        <w:ind w:firstLine="360"/>
        <w:rPr>
          <w:sz w:val="20"/>
          <w:szCs w:val="20"/>
        </w:rPr>
      </w:pPr>
      <w:r w:rsidRPr="006A0A93">
        <w:rPr>
          <w:sz w:val="20"/>
          <w:szCs w:val="20"/>
        </w:rPr>
        <w:t xml:space="preserve">Učenik Roko </w:t>
      </w:r>
      <w:proofErr w:type="spellStart"/>
      <w:r w:rsidRPr="006A0A93">
        <w:rPr>
          <w:sz w:val="20"/>
          <w:szCs w:val="20"/>
        </w:rPr>
        <w:t>Džaja</w:t>
      </w:r>
      <w:proofErr w:type="spellEnd"/>
      <w:r w:rsidRPr="006A0A93">
        <w:rPr>
          <w:sz w:val="20"/>
          <w:szCs w:val="20"/>
        </w:rPr>
        <w:t xml:space="preserve"> osvojio je i Oskar znanja, nagradu koju Ministarstvo znanosti, obrazovanja i mladih dodjeljuje učenicima koji su osvojili 1. mjesto na državnim natjecanjima.</w:t>
      </w:r>
    </w:p>
    <w:p w:rsidR="00CF624C" w:rsidRDefault="00CF624C" w:rsidP="00CF624C">
      <w:pPr>
        <w:ind w:firstLine="360"/>
        <w:rPr>
          <w:rFonts w:eastAsiaTheme="minorEastAsia"/>
          <w:sz w:val="20"/>
          <w:szCs w:val="20"/>
        </w:rPr>
      </w:pPr>
      <w:r w:rsidRPr="00DA598F">
        <w:rPr>
          <w:rFonts w:eastAsiaTheme="minorEastAsia"/>
          <w:sz w:val="20"/>
          <w:szCs w:val="20"/>
        </w:rPr>
        <w:t>Škola je bila domaćin županijskog natjecanja iz fizike.</w:t>
      </w:r>
    </w:p>
    <w:p w:rsidR="00174E73" w:rsidRPr="005B5DC1" w:rsidRDefault="00CF624C" w:rsidP="00EA3D6B">
      <w:pPr>
        <w:spacing w:line="360" w:lineRule="auto"/>
        <w:ind w:firstLine="0"/>
        <w:rPr>
          <w:rFonts w:eastAsiaTheme="minorEastAsia"/>
          <w:sz w:val="20"/>
          <w:szCs w:val="20"/>
        </w:rPr>
      </w:pPr>
      <w:r w:rsidRPr="00DA598F">
        <w:rPr>
          <w:rFonts w:eastAsiaTheme="minorEastAsia"/>
          <w:sz w:val="20"/>
          <w:szCs w:val="20"/>
        </w:rPr>
        <w:t xml:space="preserve">Tijekom cijele godine ostvarivana je suradnja sa institucijama relevantnim za rad škole (MZOM, AZOO, PU Varaždinska, Gradsko društvo Crvenog križa,  Zavod za javno zdravstvo, Zavod za  socijalnu skrb, Gradski muzeji, Gradski bazeni...) </w:t>
      </w:r>
    </w:p>
    <w:p w:rsidR="00174E73" w:rsidRDefault="00174E73" w:rsidP="00EA3D6B">
      <w:pPr>
        <w:spacing w:line="360" w:lineRule="auto"/>
        <w:ind w:firstLine="0"/>
        <w:rPr>
          <w:rFonts w:eastAsiaTheme="minorEastAsia"/>
        </w:rPr>
      </w:pPr>
    </w:p>
    <w:p w:rsidR="005B5DC1" w:rsidRDefault="005B5DC1" w:rsidP="005B5DC1">
      <w:pPr>
        <w:ind w:firstLine="0"/>
        <w:jc w:val="right"/>
        <w:rPr>
          <w:rFonts w:eastAsiaTheme="minorEastAsia"/>
        </w:rPr>
      </w:pPr>
    </w:p>
    <w:p w:rsidR="005B5DC1" w:rsidRDefault="005B5DC1" w:rsidP="005B5DC1">
      <w:pPr>
        <w:ind w:firstLine="0"/>
        <w:jc w:val="right"/>
        <w:rPr>
          <w:rFonts w:eastAsiaTheme="minorEastAsia"/>
        </w:rPr>
      </w:pPr>
    </w:p>
    <w:p w:rsidR="005B5DC1" w:rsidRDefault="005B5DC1" w:rsidP="005B5DC1">
      <w:pPr>
        <w:ind w:firstLine="0"/>
        <w:jc w:val="right"/>
        <w:rPr>
          <w:rFonts w:eastAsiaTheme="minorEastAsia"/>
        </w:rPr>
      </w:pPr>
    </w:p>
    <w:p w:rsidR="005B5DC1" w:rsidRDefault="005B5DC1" w:rsidP="005B5DC1">
      <w:pPr>
        <w:ind w:firstLine="0"/>
        <w:jc w:val="right"/>
        <w:rPr>
          <w:rFonts w:eastAsiaTheme="minorEastAsia"/>
        </w:rPr>
      </w:pPr>
    </w:p>
    <w:p w:rsidR="005B5DC1" w:rsidRDefault="005B5DC1" w:rsidP="005B5DC1">
      <w:pPr>
        <w:ind w:firstLine="0"/>
        <w:jc w:val="right"/>
        <w:rPr>
          <w:rFonts w:eastAsiaTheme="minorEastAsia"/>
        </w:rPr>
      </w:pPr>
    </w:p>
    <w:p w:rsidR="005B5DC1" w:rsidRDefault="005B5DC1" w:rsidP="005B5DC1">
      <w:pPr>
        <w:ind w:firstLine="0"/>
        <w:jc w:val="right"/>
        <w:rPr>
          <w:rFonts w:eastAsiaTheme="minorEastAsia"/>
        </w:rPr>
      </w:pPr>
    </w:p>
    <w:p w:rsidR="005B5DC1" w:rsidRDefault="005B5DC1" w:rsidP="005B5DC1">
      <w:pPr>
        <w:ind w:firstLine="0"/>
        <w:jc w:val="right"/>
        <w:rPr>
          <w:rFonts w:eastAsiaTheme="minorEastAsia"/>
        </w:rPr>
      </w:pPr>
    </w:p>
    <w:p w:rsidR="005B5DC1" w:rsidRDefault="005B5DC1" w:rsidP="005B5DC1">
      <w:pPr>
        <w:ind w:firstLine="0"/>
        <w:jc w:val="right"/>
        <w:rPr>
          <w:rFonts w:eastAsiaTheme="minorEastAsia"/>
        </w:rPr>
      </w:pPr>
    </w:p>
    <w:p w:rsidR="00621BA1" w:rsidRPr="00CF624C" w:rsidRDefault="00621BA1" w:rsidP="005B5DC1">
      <w:pPr>
        <w:ind w:firstLine="0"/>
        <w:jc w:val="right"/>
        <w:rPr>
          <w:rFonts w:eastAsiaTheme="minorEastAsia"/>
        </w:rPr>
      </w:pPr>
      <w:r w:rsidRPr="00CF624C">
        <w:rPr>
          <w:rFonts w:eastAsiaTheme="minorEastAsia"/>
        </w:rPr>
        <w:t>RAVNATELJICA:</w:t>
      </w:r>
    </w:p>
    <w:p w:rsidR="00621BA1" w:rsidRPr="00CF624C" w:rsidRDefault="00621BA1" w:rsidP="00621BA1">
      <w:pPr>
        <w:ind w:firstLine="0"/>
        <w:jc w:val="right"/>
        <w:rPr>
          <w:rFonts w:eastAsiaTheme="minorEastAsia"/>
        </w:rPr>
      </w:pPr>
      <w:r w:rsidRPr="00CF624C">
        <w:rPr>
          <w:rFonts w:eastAsiaTheme="minorEastAsia"/>
        </w:rPr>
        <w:t xml:space="preserve">Karmen </w:t>
      </w:r>
      <w:proofErr w:type="spellStart"/>
      <w:r w:rsidRPr="00CF624C">
        <w:rPr>
          <w:rFonts w:eastAsiaTheme="minorEastAsia"/>
        </w:rPr>
        <w:t>Hans-Jalšovec</w:t>
      </w:r>
      <w:proofErr w:type="spellEnd"/>
      <w:r w:rsidRPr="00CF624C">
        <w:rPr>
          <w:rFonts w:eastAsiaTheme="minorEastAsia"/>
        </w:rPr>
        <w:t>, dipl. pedagog</w:t>
      </w:r>
    </w:p>
    <w:p w:rsidR="00621BA1" w:rsidRPr="00CF624C" w:rsidRDefault="00621BA1" w:rsidP="00621BA1">
      <w:pPr>
        <w:ind w:firstLine="0"/>
        <w:jc w:val="left"/>
        <w:rPr>
          <w:rFonts w:eastAsiaTheme="minorEastAsia"/>
        </w:rPr>
      </w:pPr>
    </w:p>
    <w:p w:rsidR="00DA598F" w:rsidRDefault="00DA598F" w:rsidP="00F27B84">
      <w:pPr>
        <w:spacing w:line="360" w:lineRule="auto"/>
        <w:ind w:firstLine="0"/>
        <w:rPr>
          <w:rFonts w:eastAsiaTheme="minorEastAsia"/>
        </w:rPr>
      </w:pPr>
    </w:p>
    <w:p w:rsidR="00DA598F" w:rsidRDefault="00DA598F" w:rsidP="00CF624C">
      <w:pPr>
        <w:spacing w:line="360" w:lineRule="auto"/>
        <w:ind w:firstLine="357"/>
        <w:rPr>
          <w:rFonts w:eastAsiaTheme="minorEastAsia"/>
        </w:rPr>
      </w:pPr>
    </w:p>
    <w:p w:rsidR="00DA598F" w:rsidRDefault="00DA598F" w:rsidP="00CF624C">
      <w:pPr>
        <w:spacing w:line="360" w:lineRule="auto"/>
        <w:ind w:firstLine="357"/>
        <w:rPr>
          <w:rFonts w:eastAsiaTheme="minorEastAsia"/>
        </w:rPr>
      </w:pPr>
    </w:p>
    <w:p w:rsidR="00DA598F" w:rsidRDefault="00DA598F" w:rsidP="00CF624C">
      <w:pPr>
        <w:spacing w:line="360" w:lineRule="auto"/>
        <w:ind w:firstLine="357"/>
        <w:rPr>
          <w:rFonts w:eastAsiaTheme="minorEastAsia"/>
        </w:rPr>
      </w:pPr>
    </w:p>
    <w:p w:rsidR="00DA598F" w:rsidRDefault="00DA598F" w:rsidP="00CF624C">
      <w:pPr>
        <w:spacing w:line="360" w:lineRule="auto"/>
        <w:ind w:firstLine="357"/>
        <w:rPr>
          <w:rFonts w:eastAsiaTheme="minorEastAsia"/>
        </w:rPr>
      </w:pPr>
    </w:p>
    <w:p w:rsidR="00DA598F" w:rsidRDefault="00DA598F" w:rsidP="00CF624C">
      <w:pPr>
        <w:spacing w:line="360" w:lineRule="auto"/>
        <w:ind w:firstLine="357"/>
        <w:rPr>
          <w:rFonts w:eastAsiaTheme="minorEastAsia"/>
        </w:rPr>
      </w:pPr>
    </w:p>
    <w:p w:rsidR="00CF624C" w:rsidRPr="00CF624C" w:rsidRDefault="00CF624C" w:rsidP="00CF624C">
      <w:pPr>
        <w:spacing w:line="360" w:lineRule="auto"/>
        <w:ind w:firstLine="357"/>
        <w:rPr>
          <w:rFonts w:eastAsiaTheme="minorEastAsia"/>
        </w:rPr>
      </w:pPr>
    </w:p>
    <w:p w:rsidR="00CF624C" w:rsidRPr="00CF624C" w:rsidRDefault="00CF624C" w:rsidP="00CF624C">
      <w:pPr>
        <w:spacing w:line="360" w:lineRule="auto"/>
        <w:ind w:firstLine="357"/>
        <w:rPr>
          <w:rFonts w:eastAsiaTheme="minorEastAsia"/>
        </w:rPr>
      </w:pPr>
    </w:p>
    <w:p w:rsidR="00CF624C" w:rsidRPr="00CF624C" w:rsidRDefault="00CF624C" w:rsidP="00CF624C">
      <w:pPr>
        <w:spacing w:line="360" w:lineRule="auto"/>
        <w:ind w:firstLine="357"/>
        <w:rPr>
          <w:rFonts w:eastAsiaTheme="minorEastAsia"/>
        </w:rPr>
      </w:pPr>
    </w:p>
    <w:p w:rsidR="00CF624C" w:rsidRPr="00CF624C" w:rsidRDefault="00CF624C" w:rsidP="00CF624C">
      <w:pPr>
        <w:ind w:firstLine="0"/>
        <w:jc w:val="left"/>
        <w:rPr>
          <w:rFonts w:eastAsiaTheme="minorEastAsia"/>
        </w:rPr>
      </w:pPr>
    </w:p>
    <w:p w:rsidR="00CF624C" w:rsidRPr="00CF624C" w:rsidRDefault="00CF624C" w:rsidP="00CF624C">
      <w:pPr>
        <w:ind w:firstLine="0"/>
        <w:jc w:val="left"/>
        <w:rPr>
          <w:rFonts w:eastAsiaTheme="minorEastAsia"/>
        </w:rPr>
      </w:pPr>
    </w:p>
    <w:p w:rsidR="00901BEB" w:rsidRPr="00FA33B5" w:rsidRDefault="00901BEB" w:rsidP="00901BEB">
      <w:pPr>
        <w:autoSpaceDE w:val="0"/>
        <w:autoSpaceDN w:val="0"/>
        <w:adjustRightInd w:val="0"/>
        <w:ind w:firstLine="0"/>
        <w:jc w:val="left"/>
        <w:rPr>
          <w:rFonts w:ascii="TimesNewRomanPSMT" w:eastAsiaTheme="minorHAnsi" w:hAnsi="TimesNewRomanPSMT" w:cs="TimesNewRomanPSMT"/>
          <w:sz w:val="20"/>
          <w:szCs w:val="20"/>
          <w:lang w:eastAsia="en-US"/>
        </w:rPr>
      </w:pPr>
    </w:p>
    <w:sectPr w:rsidR="00901BEB" w:rsidRPr="00FA33B5" w:rsidSect="0004558D">
      <w:footerReference w:type="default" r:id="rId8"/>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82D" w:rsidRDefault="00D5282D" w:rsidP="00B7217F">
      <w:r>
        <w:separator/>
      </w:r>
    </w:p>
  </w:endnote>
  <w:endnote w:type="continuationSeparator" w:id="0">
    <w:p w:rsidR="00D5282D" w:rsidRDefault="00D5282D" w:rsidP="00B7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8441575"/>
      <w:docPartObj>
        <w:docPartGallery w:val="Page Numbers (Bottom of Page)"/>
        <w:docPartUnique/>
      </w:docPartObj>
    </w:sdtPr>
    <w:sdtEndPr/>
    <w:sdtContent>
      <w:p w:rsidR="00E67220" w:rsidRDefault="00E67220">
        <w:pPr>
          <w:pStyle w:val="Podnoje"/>
          <w:jc w:val="center"/>
        </w:pPr>
        <w:r>
          <w:fldChar w:fldCharType="begin"/>
        </w:r>
        <w:r>
          <w:instrText>PAGE   \* MERGEFORMAT</w:instrText>
        </w:r>
        <w:r>
          <w:fldChar w:fldCharType="separate"/>
        </w:r>
        <w:r>
          <w:t>2</w:t>
        </w:r>
        <w:r>
          <w:fldChar w:fldCharType="end"/>
        </w:r>
      </w:p>
    </w:sdtContent>
  </w:sdt>
  <w:p w:rsidR="00E67220" w:rsidRDefault="00E6722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82D" w:rsidRDefault="00D5282D" w:rsidP="00B7217F">
      <w:r>
        <w:separator/>
      </w:r>
    </w:p>
  </w:footnote>
  <w:footnote w:type="continuationSeparator" w:id="0">
    <w:p w:rsidR="00D5282D" w:rsidRDefault="00D5282D" w:rsidP="00B72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067"/>
    <w:multiLevelType w:val="hybridMultilevel"/>
    <w:tmpl w:val="6CF697C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5BD5B14"/>
    <w:multiLevelType w:val="hybridMultilevel"/>
    <w:tmpl w:val="61B82D9E"/>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09B63CEF"/>
    <w:multiLevelType w:val="hybridMultilevel"/>
    <w:tmpl w:val="CF2E9D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2F6877"/>
    <w:multiLevelType w:val="hybridMultilevel"/>
    <w:tmpl w:val="0D805D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E77C95"/>
    <w:multiLevelType w:val="hybridMultilevel"/>
    <w:tmpl w:val="718C91FA"/>
    <w:lvl w:ilvl="0" w:tplc="2D12904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C550318"/>
    <w:multiLevelType w:val="hybridMultilevel"/>
    <w:tmpl w:val="4CF6EDF6"/>
    <w:lvl w:ilvl="0" w:tplc="9020B6E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339108CD"/>
    <w:multiLevelType w:val="hybridMultilevel"/>
    <w:tmpl w:val="5BDC618E"/>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76C66E3"/>
    <w:multiLevelType w:val="hybridMultilevel"/>
    <w:tmpl w:val="39F01CAC"/>
    <w:lvl w:ilvl="0" w:tplc="E486938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433D3D8A"/>
    <w:multiLevelType w:val="hybridMultilevel"/>
    <w:tmpl w:val="27A6904C"/>
    <w:lvl w:ilvl="0" w:tplc="2D12904C">
      <w:numFmt w:val="bullet"/>
      <w:lvlText w:val="-"/>
      <w:lvlJc w:val="left"/>
      <w:pPr>
        <w:ind w:left="720" w:hanging="360"/>
      </w:pPr>
      <w:rPr>
        <w:rFonts w:ascii="Times New Roman" w:eastAsia="Times New Roman" w:hAnsi="Times New Roman" w:cs="Times New Roman" w:hint="default"/>
      </w:rPr>
    </w:lvl>
    <w:lvl w:ilvl="1" w:tplc="2D12904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C51F5B"/>
    <w:multiLevelType w:val="hybridMultilevel"/>
    <w:tmpl w:val="EE2EFB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1A2D5C"/>
    <w:multiLevelType w:val="hybridMultilevel"/>
    <w:tmpl w:val="BA700EF6"/>
    <w:lvl w:ilvl="0" w:tplc="2D12904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2915E9"/>
    <w:multiLevelType w:val="multilevel"/>
    <w:tmpl w:val="81F8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9A03CB"/>
    <w:multiLevelType w:val="hybridMultilevel"/>
    <w:tmpl w:val="762857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AC316FD"/>
    <w:multiLevelType w:val="multilevel"/>
    <w:tmpl w:val="58B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963811"/>
    <w:multiLevelType w:val="hybridMultilevel"/>
    <w:tmpl w:val="AB707DE8"/>
    <w:lvl w:ilvl="0" w:tplc="EB1C2A14">
      <w:start w:val="1"/>
      <w:numFmt w:val="lowerLetter"/>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5" w15:restartNumberingAfterBreak="0">
    <w:nsid w:val="732C3C50"/>
    <w:multiLevelType w:val="hybridMultilevel"/>
    <w:tmpl w:val="20D853DA"/>
    <w:lvl w:ilvl="0" w:tplc="FC444AA4">
      <w:start w:val="1"/>
      <w:numFmt w:val="lowerLetter"/>
      <w:lvlText w:val="%1)"/>
      <w:lvlJc w:val="left"/>
      <w:pPr>
        <w:ind w:left="862" w:hanging="360"/>
      </w:pPr>
      <w:rPr>
        <w:rFonts w:hint="default"/>
      </w:rPr>
    </w:lvl>
    <w:lvl w:ilvl="1" w:tplc="2D12904C">
      <w:numFmt w:val="bullet"/>
      <w:lvlText w:val="-"/>
      <w:lvlJc w:val="left"/>
      <w:pPr>
        <w:ind w:left="1582" w:hanging="360"/>
      </w:pPr>
      <w:rPr>
        <w:rFonts w:ascii="Times New Roman" w:eastAsia="Times New Roman" w:hAnsi="Times New Roman" w:cs="Times New Roman" w:hint="default"/>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6" w15:restartNumberingAfterBreak="0">
    <w:nsid w:val="734868D1"/>
    <w:multiLevelType w:val="hybridMultilevel"/>
    <w:tmpl w:val="A3E4FD74"/>
    <w:lvl w:ilvl="0" w:tplc="EB1C2A14">
      <w:start w:val="1"/>
      <w:numFmt w:val="lowerLetter"/>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7" w15:restartNumberingAfterBreak="0">
    <w:nsid w:val="74C624A8"/>
    <w:multiLevelType w:val="hybridMultilevel"/>
    <w:tmpl w:val="BB2AAD02"/>
    <w:lvl w:ilvl="0" w:tplc="E4EA9D08">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
  </w:num>
  <w:num w:numId="2">
    <w:abstractNumId w:val="14"/>
  </w:num>
  <w:num w:numId="3">
    <w:abstractNumId w:val="15"/>
  </w:num>
  <w:num w:numId="4">
    <w:abstractNumId w:val="7"/>
  </w:num>
  <w:num w:numId="5">
    <w:abstractNumId w:val="2"/>
  </w:num>
  <w:num w:numId="6">
    <w:abstractNumId w:val="5"/>
  </w:num>
  <w:num w:numId="7">
    <w:abstractNumId w:val="11"/>
  </w:num>
  <w:num w:numId="8">
    <w:abstractNumId w:val="13"/>
  </w:num>
  <w:num w:numId="9">
    <w:abstractNumId w:val="16"/>
  </w:num>
  <w:num w:numId="10">
    <w:abstractNumId w:val="17"/>
  </w:num>
  <w:num w:numId="11">
    <w:abstractNumId w:val="0"/>
  </w:num>
  <w:num w:numId="12">
    <w:abstractNumId w:val="12"/>
  </w:num>
  <w:num w:numId="13">
    <w:abstractNumId w:val="10"/>
  </w:num>
  <w:num w:numId="14">
    <w:abstractNumId w:val="4"/>
  </w:num>
  <w:num w:numId="15">
    <w:abstractNumId w:val="8"/>
  </w:num>
  <w:num w:numId="16">
    <w:abstractNumId w:val="6"/>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B1"/>
    <w:rsid w:val="00015E91"/>
    <w:rsid w:val="000329D9"/>
    <w:rsid w:val="0004175F"/>
    <w:rsid w:val="00043C1C"/>
    <w:rsid w:val="0004558D"/>
    <w:rsid w:val="00066009"/>
    <w:rsid w:val="00077B17"/>
    <w:rsid w:val="00077F52"/>
    <w:rsid w:val="00097906"/>
    <w:rsid w:val="000A4E77"/>
    <w:rsid w:val="000D332D"/>
    <w:rsid w:val="000F753F"/>
    <w:rsid w:val="0015569D"/>
    <w:rsid w:val="00170E05"/>
    <w:rsid w:val="00174E73"/>
    <w:rsid w:val="0018131E"/>
    <w:rsid w:val="001936DD"/>
    <w:rsid w:val="001A10D7"/>
    <w:rsid w:val="001B4A0A"/>
    <w:rsid w:val="001B4F47"/>
    <w:rsid w:val="001E309C"/>
    <w:rsid w:val="00214005"/>
    <w:rsid w:val="00236ED6"/>
    <w:rsid w:val="002475F4"/>
    <w:rsid w:val="00247616"/>
    <w:rsid w:val="002705FF"/>
    <w:rsid w:val="00275B04"/>
    <w:rsid w:val="002B0DC3"/>
    <w:rsid w:val="002C11D2"/>
    <w:rsid w:val="002C7BCB"/>
    <w:rsid w:val="002E040D"/>
    <w:rsid w:val="002E0A62"/>
    <w:rsid w:val="002F5040"/>
    <w:rsid w:val="00340410"/>
    <w:rsid w:val="00366150"/>
    <w:rsid w:val="003A58B3"/>
    <w:rsid w:val="003E37D1"/>
    <w:rsid w:val="003E7756"/>
    <w:rsid w:val="00421C3B"/>
    <w:rsid w:val="00427FAA"/>
    <w:rsid w:val="00442561"/>
    <w:rsid w:val="00444DEC"/>
    <w:rsid w:val="00450EBB"/>
    <w:rsid w:val="00464621"/>
    <w:rsid w:val="004653E5"/>
    <w:rsid w:val="0046572D"/>
    <w:rsid w:val="00466523"/>
    <w:rsid w:val="00467895"/>
    <w:rsid w:val="00483A13"/>
    <w:rsid w:val="004C2D51"/>
    <w:rsid w:val="004C4DE9"/>
    <w:rsid w:val="004D2BC3"/>
    <w:rsid w:val="004E5F90"/>
    <w:rsid w:val="004E6625"/>
    <w:rsid w:val="00516A08"/>
    <w:rsid w:val="005732AF"/>
    <w:rsid w:val="0057333B"/>
    <w:rsid w:val="005829A7"/>
    <w:rsid w:val="00587004"/>
    <w:rsid w:val="005B5DC1"/>
    <w:rsid w:val="005C3284"/>
    <w:rsid w:val="005C6269"/>
    <w:rsid w:val="005D0D6A"/>
    <w:rsid w:val="005D3933"/>
    <w:rsid w:val="005E7DD6"/>
    <w:rsid w:val="005F0B5A"/>
    <w:rsid w:val="005F30A6"/>
    <w:rsid w:val="00603AA3"/>
    <w:rsid w:val="00620BAA"/>
    <w:rsid w:val="00621BA1"/>
    <w:rsid w:val="0063159D"/>
    <w:rsid w:val="00637460"/>
    <w:rsid w:val="00642496"/>
    <w:rsid w:val="00674204"/>
    <w:rsid w:val="00677883"/>
    <w:rsid w:val="006A61D4"/>
    <w:rsid w:val="006B500B"/>
    <w:rsid w:val="006C54FD"/>
    <w:rsid w:val="006C5CB1"/>
    <w:rsid w:val="007059A0"/>
    <w:rsid w:val="00711E2F"/>
    <w:rsid w:val="00737505"/>
    <w:rsid w:val="00740C36"/>
    <w:rsid w:val="0074712C"/>
    <w:rsid w:val="00762993"/>
    <w:rsid w:val="00771BD4"/>
    <w:rsid w:val="007759CD"/>
    <w:rsid w:val="00794A7F"/>
    <w:rsid w:val="00794AA5"/>
    <w:rsid w:val="007C23F8"/>
    <w:rsid w:val="007C2768"/>
    <w:rsid w:val="007C3674"/>
    <w:rsid w:val="007D4A55"/>
    <w:rsid w:val="007D784C"/>
    <w:rsid w:val="007F0F00"/>
    <w:rsid w:val="007F3318"/>
    <w:rsid w:val="008009AD"/>
    <w:rsid w:val="00855552"/>
    <w:rsid w:val="00856985"/>
    <w:rsid w:val="00860205"/>
    <w:rsid w:val="008627DC"/>
    <w:rsid w:val="00864C34"/>
    <w:rsid w:val="008655DF"/>
    <w:rsid w:val="008B081E"/>
    <w:rsid w:val="00901BEB"/>
    <w:rsid w:val="00926275"/>
    <w:rsid w:val="00970FB0"/>
    <w:rsid w:val="00976758"/>
    <w:rsid w:val="009774A8"/>
    <w:rsid w:val="00982B94"/>
    <w:rsid w:val="009851E5"/>
    <w:rsid w:val="00992138"/>
    <w:rsid w:val="009D1224"/>
    <w:rsid w:val="009F2BC8"/>
    <w:rsid w:val="00A006B2"/>
    <w:rsid w:val="00A05FE8"/>
    <w:rsid w:val="00A07B42"/>
    <w:rsid w:val="00A360AF"/>
    <w:rsid w:val="00A40FFD"/>
    <w:rsid w:val="00A465ED"/>
    <w:rsid w:val="00A80509"/>
    <w:rsid w:val="00AA5FF8"/>
    <w:rsid w:val="00AC1A77"/>
    <w:rsid w:val="00AD234B"/>
    <w:rsid w:val="00AF0A3F"/>
    <w:rsid w:val="00B379F2"/>
    <w:rsid w:val="00B42425"/>
    <w:rsid w:val="00B56C08"/>
    <w:rsid w:val="00B615FC"/>
    <w:rsid w:val="00B674AF"/>
    <w:rsid w:val="00B7217F"/>
    <w:rsid w:val="00B801A3"/>
    <w:rsid w:val="00BB3031"/>
    <w:rsid w:val="00BC27E4"/>
    <w:rsid w:val="00BD1B72"/>
    <w:rsid w:val="00BF63A0"/>
    <w:rsid w:val="00C36FC0"/>
    <w:rsid w:val="00C406CC"/>
    <w:rsid w:val="00C42557"/>
    <w:rsid w:val="00C540CA"/>
    <w:rsid w:val="00C5535B"/>
    <w:rsid w:val="00C85FF2"/>
    <w:rsid w:val="00C86E97"/>
    <w:rsid w:val="00C95BD4"/>
    <w:rsid w:val="00CD0237"/>
    <w:rsid w:val="00CF1AE8"/>
    <w:rsid w:val="00CF624C"/>
    <w:rsid w:val="00CF6BA5"/>
    <w:rsid w:val="00CF7362"/>
    <w:rsid w:val="00D06661"/>
    <w:rsid w:val="00D103B2"/>
    <w:rsid w:val="00D334EB"/>
    <w:rsid w:val="00D42C2C"/>
    <w:rsid w:val="00D5282D"/>
    <w:rsid w:val="00D532D5"/>
    <w:rsid w:val="00D62CBB"/>
    <w:rsid w:val="00D660BE"/>
    <w:rsid w:val="00D745A2"/>
    <w:rsid w:val="00DA598F"/>
    <w:rsid w:val="00DC2CBE"/>
    <w:rsid w:val="00DF55F6"/>
    <w:rsid w:val="00E20373"/>
    <w:rsid w:val="00E239B7"/>
    <w:rsid w:val="00E67220"/>
    <w:rsid w:val="00E71EF7"/>
    <w:rsid w:val="00E81120"/>
    <w:rsid w:val="00E811D3"/>
    <w:rsid w:val="00E82447"/>
    <w:rsid w:val="00E83C87"/>
    <w:rsid w:val="00EA1FFB"/>
    <w:rsid w:val="00EA3D6B"/>
    <w:rsid w:val="00EF2340"/>
    <w:rsid w:val="00F066E9"/>
    <w:rsid w:val="00F17967"/>
    <w:rsid w:val="00F20A80"/>
    <w:rsid w:val="00F27B84"/>
    <w:rsid w:val="00F37147"/>
    <w:rsid w:val="00F56385"/>
    <w:rsid w:val="00F60F49"/>
    <w:rsid w:val="00F612C9"/>
    <w:rsid w:val="00F63369"/>
    <w:rsid w:val="00F71B17"/>
    <w:rsid w:val="00F85528"/>
    <w:rsid w:val="00F9126E"/>
    <w:rsid w:val="00F93711"/>
    <w:rsid w:val="00F968FC"/>
    <w:rsid w:val="00FA33B5"/>
    <w:rsid w:val="00FF63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8EDFB"/>
  <w15:chartTrackingRefBased/>
  <w15:docId w15:val="{646A85BB-600C-4F37-991E-9DFEC6A8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CB1"/>
    <w:pPr>
      <w:spacing w:after="0" w:line="240" w:lineRule="auto"/>
      <w:ind w:firstLine="709"/>
      <w:jc w:val="both"/>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C5CB1"/>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6C5CB1"/>
    <w:pPr>
      <w:ind w:left="720"/>
      <w:contextualSpacing/>
    </w:pPr>
  </w:style>
  <w:style w:type="paragraph" w:styleId="Tekstbalonia">
    <w:name w:val="Balloon Text"/>
    <w:basedOn w:val="Normal"/>
    <w:link w:val="TekstbaloniaChar"/>
    <w:uiPriority w:val="99"/>
    <w:semiHidden/>
    <w:unhideWhenUsed/>
    <w:rsid w:val="00B379F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379F2"/>
    <w:rPr>
      <w:rFonts w:ascii="Segoe UI" w:eastAsia="Times New Roman" w:hAnsi="Segoe UI" w:cs="Segoe UI"/>
      <w:sz w:val="18"/>
      <w:szCs w:val="18"/>
      <w:lang w:eastAsia="hr-HR"/>
    </w:rPr>
  </w:style>
  <w:style w:type="numbering" w:customStyle="1" w:styleId="Bezpopisa1">
    <w:name w:val="Bez popisa1"/>
    <w:next w:val="Bezpopisa"/>
    <w:uiPriority w:val="99"/>
    <w:semiHidden/>
    <w:unhideWhenUsed/>
    <w:rsid w:val="004E6625"/>
  </w:style>
  <w:style w:type="paragraph" w:customStyle="1" w:styleId="msonormal0">
    <w:name w:val="msonormal"/>
    <w:basedOn w:val="Normal"/>
    <w:rsid w:val="004E6625"/>
    <w:pPr>
      <w:spacing w:before="100" w:beforeAutospacing="1" w:after="100" w:afterAutospacing="1"/>
      <w:ind w:firstLine="0"/>
      <w:jc w:val="left"/>
    </w:pPr>
    <w:rPr>
      <w:rFonts w:eastAsiaTheme="minorEastAsia"/>
    </w:rPr>
  </w:style>
  <w:style w:type="paragraph" w:styleId="StandardWeb">
    <w:name w:val="Normal (Web)"/>
    <w:basedOn w:val="Normal"/>
    <w:uiPriority w:val="99"/>
    <w:semiHidden/>
    <w:unhideWhenUsed/>
    <w:rsid w:val="003E7756"/>
  </w:style>
  <w:style w:type="paragraph" w:styleId="Zaglavlje">
    <w:name w:val="header"/>
    <w:basedOn w:val="Normal"/>
    <w:link w:val="ZaglavljeChar"/>
    <w:uiPriority w:val="99"/>
    <w:unhideWhenUsed/>
    <w:rsid w:val="003E7756"/>
    <w:pPr>
      <w:tabs>
        <w:tab w:val="center" w:pos="4536"/>
        <w:tab w:val="right" w:pos="9072"/>
      </w:tabs>
    </w:pPr>
  </w:style>
  <w:style w:type="character" w:customStyle="1" w:styleId="ZaglavljeChar">
    <w:name w:val="Zaglavlje Char"/>
    <w:basedOn w:val="Zadanifontodlomka"/>
    <w:link w:val="Zaglavlje"/>
    <w:uiPriority w:val="99"/>
    <w:rsid w:val="003E775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E7756"/>
    <w:pPr>
      <w:tabs>
        <w:tab w:val="center" w:pos="4536"/>
        <w:tab w:val="right" w:pos="9072"/>
      </w:tabs>
    </w:pPr>
  </w:style>
  <w:style w:type="character" w:customStyle="1" w:styleId="PodnojeChar">
    <w:name w:val="Podnožje Char"/>
    <w:basedOn w:val="Zadanifontodlomka"/>
    <w:link w:val="Podnoje"/>
    <w:uiPriority w:val="99"/>
    <w:rsid w:val="003E7756"/>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36FC0"/>
    <w:rPr>
      <w:b/>
      <w:bCs/>
    </w:rPr>
  </w:style>
  <w:style w:type="table" w:styleId="Reetkatablice">
    <w:name w:val="Table Grid"/>
    <w:basedOn w:val="Obinatablica"/>
    <w:uiPriority w:val="39"/>
    <w:rsid w:val="00CF6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B42425"/>
  </w:style>
  <w:style w:type="character" w:styleId="Istaknuto">
    <w:name w:val="Emphasis"/>
    <w:basedOn w:val="Zadanifontodlomka"/>
    <w:uiPriority w:val="20"/>
    <w:qFormat/>
    <w:rsid w:val="002E040D"/>
    <w:rPr>
      <w:i/>
      <w:iCs/>
    </w:rPr>
  </w:style>
  <w:style w:type="numbering" w:customStyle="1" w:styleId="Bezpopisa3">
    <w:name w:val="Bez popisa3"/>
    <w:next w:val="Bezpopisa"/>
    <w:uiPriority w:val="99"/>
    <w:semiHidden/>
    <w:unhideWhenUsed/>
    <w:rsid w:val="00BB3031"/>
  </w:style>
  <w:style w:type="numbering" w:customStyle="1" w:styleId="Bezpopisa4">
    <w:name w:val="Bez popisa4"/>
    <w:next w:val="Bezpopisa"/>
    <w:uiPriority w:val="99"/>
    <w:semiHidden/>
    <w:unhideWhenUsed/>
    <w:rsid w:val="00D334EB"/>
  </w:style>
  <w:style w:type="numbering" w:customStyle="1" w:styleId="Bezpopisa5">
    <w:name w:val="Bez popisa5"/>
    <w:next w:val="Bezpopisa"/>
    <w:uiPriority w:val="99"/>
    <w:semiHidden/>
    <w:unhideWhenUsed/>
    <w:rsid w:val="00C86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B1B5-4540-4EE4-831A-EA259D3E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Pages>
  <Words>11764</Words>
  <Characters>67061</Characters>
  <Application>Microsoft Office Word</Application>
  <DocSecurity>0</DocSecurity>
  <Lines>558</Lines>
  <Paragraphs>157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 </cp:lastModifiedBy>
  <cp:revision>85</cp:revision>
  <cp:lastPrinted>2026-02-27T11:27:00Z</cp:lastPrinted>
  <dcterms:created xsi:type="dcterms:W3CDTF">2024-07-09T08:16:00Z</dcterms:created>
  <dcterms:modified xsi:type="dcterms:W3CDTF">2026-02-27T11:31:00Z</dcterms:modified>
</cp:coreProperties>
</file>